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F1FA5A8" w14:paraId="3B92C830" wp14:textId="5FC27AC2">
      <w:pPr>
        <w:jc w:val="center"/>
        <w:rPr>
          <w:sz w:val="40"/>
          <w:szCs w:val="40"/>
        </w:rPr>
      </w:pPr>
      <w:bookmarkStart w:name="_GoBack" w:id="0"/>
      <w:bookmarkEnd w:id="0"/>
      <w:r w:rsidRPr="0F1FA5A8" w:rsidR="0F1FA5A8">
        <w:rPr>
          <w:sz w:val="40"/>
          <w:szCs w:val="40"/>
        </w:rPr>
        <w:t xml:space="preserve">왜 세계의 절반은 </w:t>
      </w:r>
      <w:r w:rsidRPr="0F1FA5A8" w:rsidR="0F1FA5A8">
        <w:rPr>
          <w:sz w:val="40"/>
          <w:szCs w:val="40"/>
        </w:rPr>
        <w:t>굶주리는가</w:t>
      </w:r>
      <w:r w:rsidRPr="0F1FA5A8" w:rsidR="0F1FA5A8">
        <w:rPr>
          <w:sz w:val="40"/>
          <w:szCs w:val="40"/>
        </w:rPr>
        <w:t xml:space="preserve">? </w:t>
      </w:r>
      <w:proofErr w:type="spellStart"/>
      <w:r w:rsidRPr="0F1FA5A8" w:rsidR="0F1FA5A8">
        <w:rPr>
          <w:sz w:val="40"/>
          <w:szCs w:val="40"/>
        </w:rPr>
        <w:t>를</w:t>
      </w:r>
      <w:proofErr w:type="spellEnd"/>
      <w:r w:rsidRPr="0F1FA5A8" w:rsidR="0F1FA5A8">
        <w:rPr>
          <w:sz w:val="40"/>
          <w:szCs w:val="40"/>
        </w:rPr>
        <w:t xml:space="preserve"> 읽고</w:t>
      </w:r>
    </w:p>
    <w:p w:rsidR="018FDE74" w:rsidP="018FDE74" w:rsidRDefault="018FDE74" w14:paraId="6B8B8B75" w14:textId="16F59198">
      <w:pPr>
        <w:pStyle w:val="Normal"/>
      </w:pPr>
    </w:p>
    <w:p w:rsidR="018FDE74" w:rsidP="0F1FA5A8" w:rsidRDefault="018FDE74" w14:paraId="336CF93D" w14:textId="2A81F362">
      <w:pPr>
        <w:pStyle w:val="Normal"/>
        <w:jc w:val="right"/>
      </w:pPr>
      <w:proofErr w:type="spellStart"/>
      <w:r w:rsidR="0F1FA5A8">
        <w:rPr/>
        <w:t>권오경</w:t>
      </w:r>
      <w:proofErr w:type="spellEnd"/>
    </w:p>
    <w:p w:rsidR="018FDE74" w:rsidP="018FDE74" w:rsidRDefault="018FDE74" w14:paraId="608475F7" w14:textId="2FEDEFA4">
      <w:pPr>
        <w:pStyle w:val="Normal"/>
      </w:pPr>
    </w:p>
    <w:p w:rsidR="018FDE74" w:rsidP="018FDE74" w:rsidRDefault="018FDE74" w14:paraId="23B713EB" w14:textId="7AECE5B0">
      <w:pPr>
        <w:pStyle w:val="Normal"/>
      </w:pPr>
    </w:p>
    <w:p w:rsidR="018FDE74" w:rsidP="0F1FA5A8" w:rsidRDefault="018FDE74" w14:paraId="1DFC451E" w14:textId="4A89F593">
      <w:pPr>
        <w:pStyle w:val="Normal"/>
        <w:rPr>
          <w:rFonts w:ascii="Malgun Gothic" w:hAnsi="Malgun Gothic" w:eastAsia="Malgun Gothic" w:cs="Malgun Gothic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eastAsia="ko-KR"/>
        </w:rPr>
      </w:pPr>
      <w:r w:rsidR="0F1FA5A8">
        <w:rPr/>
        <w:t xml:space="preserve"> 왜 세계의 절반은 굶주리는가?</w:t>
      </w:r>
      <w:r w:rsidR="0F1FA5A8">
        <w:rPr/>
        <w:t xml:space="preserve"> 나는 경제적 </w:t>
      </w:r>
      <w:r w:rsidR="0F1FA5A8">
        <w:rPr/>
        <w:t xml:space="preserve">기아나 </w:t>
      </w:r>
      <w:r w:rsidR="0F1FA5A8">
        <w:rPr/>
        <w:t xml:space="preserve">선별 작업이나 토마스 </w:t>
      </w:r>
      <w:proofErr w:type="spellStart"/>
      <w:r w:rsidR="0F1FA5A8">
        <w:rPr/>
        <w:t>멜서스와</w:t>
      </w:r>
      <w:proofErr w:type="spellEnd"/>
      <w:r w:rsidR="0F1FA5A8">
        <w:rPr/>
        <w:t xml:space="preserve"> 같은 책</w:t>
      </w:r>
      <w:r w:rsidR="0F1FA5A8">
        <w:rPr/>
        <w:t xml:space="preserve">의 내용에 대하여 </w:t>
      </w:r>
      <w:r w:rsidR="0F1FA5A8">
        <w:rPr/>
        <w:t>이야기하기</w:t>
      </w:r>
      <w:r w:rsidR="0F1FA5A8">
        <w:rPr/>
        <w:t xml:space="preserve"> 보다는 다른 방향에서 이야기해보고 싶었다. 이 책의 저자 장 </w:t>
      </w:r>
      <w:proofErr w:type="spellStart"/>
      <w:r w:rsidR="0F1FA5A8">
        <w:rPr/>
        <w:t>지글러는</w:t>
      </w:r>
      <w:proofErr w:type="spellEnd"/>
      <w:r w:rsidR="0F1FA5A8">
        <w:rPr/>
        <w:t xml:space="preserve"> </w:t>
      </w:r>
      <w:r w:rsidR="0F1FA5A8">
        <w:rPr/>
        <w:t xml:space="preserve">스위스 태생의 </w:t>
      </w:r>
      <w:r w:rsidRPr="0F1FA5A8" w:rsidR="0F1FA5A8">
        <w:rPr>
          <w:rFonts w:ascii="Malgun Gothic" w:hAnsi="Malgun Gothic" w:eastAsia="Malgun Gothic" w:cs="Malgun Gothic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eastAsia="ko-KR"/>
        </w:rPr>
        <w:t xml:space="preserve">사회학자이다. 사회당 의원으로 활동하기도 했었고 기아문제 연구자이다. 저자는 시장 자본주의와 이해 관계 충돌, </w:t>
      </w:r>
      <w:proofErr w:type="spellStart"/>
      <w:r w:rsidRPr="0F1FA5A8" w:rsidR="0F1FA5A8">
        <w:rPr>
          <w:rFonts w:ascii="Malgun Gothic" w:hAnsi="Malgun Gothic" w:eastAsia="Malgun Gothic" w:cs="Malgun Gothic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eastAsia="ko-KR"/>
        </w:rPr>
        <w:t>유렵</w:t>
      </w:r>
      <w:proofErr w:type="spellEnd"/>
      <w:r w:rsidRPr="0F1FA5A8" w:rsidR="0F1FA5A8">
        <w:rPr>
          <w:rFonts w:ascii="Malgun Gothic" w:hAnsi="Malgun Gothic" w:eastAsia="Malgun Gothic" w:cs="Malgun Gothic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eastAsia="ko-KR"/>
        </w:rPr>
        <w:t xml:space="preserve"> 사민주의의 실패, 부의 불균형, 인프라와 같은 것에 비중을 많이 둔다. 나는 작가가 위와 같은 것들을 얘기하면서, 독자들에게 기아에 대하여 관심을 가지질라는 이야기를 한다고 생각한다.  </w:t>
      </w:r>
    </w:p>
    <w:p w:rsidR="018FDE74" w:rsidP="018FDE74" w:rsidRDefault="018FDE74" w14:paraId="060C59F5" w14:textId="2FAFB69C">
      <w:pPr>
        <w:pStyle w:val="Normal"/>
      </w:pPr>
      <w:r w:rsidR="0F1FA5A8">
        <w:rPr/>
        <w:t xml:space="preserve"> 옛 말에 가난은 나라님도 구제할 수 없다고 했다. 그만큼 가난은, 그리고 이에서 오는 기아는 극복하기 어려운 문제다. 하지만 1970년대의 급속한 경제 성장 이후, 우리나라에서는 기아라는 문제를 직접적으로 체감하기는 어려워졌다. 그만큼 와 닿지가 않는다고 </w:t>
      </w:r>
      <w:proofErr w:type="gramStart"/>
      <w:r w:rsidR="0F1FA5A8">
        <w:rPr/>
        <w:t>할까.</w:t>
      </w:r>
      <w:proofErr w:type="gramEnd"/>
      <w:r w:rsidR="0F1FA5A8">
        <w:rPr/>
        <w:t xml:space="preserve"> 나는 여기에 기아 문제를 해결하기 위한 큰 장애물이 있다고 생각한다. </w:t>
      </w:r>
      <w:proofErr w:type="spellStart"/>
      <w:r w:rsidR="0F1FA5A8">
        <w:rPr/>
        <w:t>지글러는</w:t>
      </w:r>
      <w:proofErr w:type="spellEnd"/>
      <w:r w:rsidR="0F1FA5A8">
        <w:rPr/>
        <w:t xml:space="preserve"> </w:t>
      </w:r>
      <w:r w:rsidR="0F1FA5A8">
        <w:rPr/>
        <w:t xml:space="preserve">기아에 대하여 논하면서, 군벌 혹은 강대국이나, 글로벌 기업과 같은 기아 당사자가 아닌 그 외적인 부분을 주로 이야기한다. 그들이 기아를 만들고 악화시키는 주체들이기 때문이다. 또한 그 해결책을 논하면서, 선진국이나 국제 기구를 중심으로 이야기한다. 이들은 기아를 겪을 일이 없는 제3자이다. 이 제3자라는 것이 내가 위에서 말한 기아 문제 해결의 큰 장애물이다. 그들에게는 기아는 간접적인 문제다. 남의 문제다. 기아 문제가 해결된다 해도 그들은 이득이 없다. 기아가 지속된다고 해도 손해볼 것도 없을 것이다. </w:t>
      </w:r>
      <w:r w:rsidR="0F1FA5A8">
        <w:rPr/>
        <w:t>속해 있는 개개인은 한순간</w:t>
      </w:r>
      <w:r w:rsidR="0F1FA5A8">
        <w:rPr/>
        <w:t xml:space="preserve"> 마음 한 구석이 불편해질 수 있겠지만 금세 잊어버릴 것이다.</w:t>
      </w:r>
      <w:r w:rsidR="0F1FA5A8">
        <w:rPr/>
        <w:t xml:space="preserve"> </w:t>
      </w:r>
      <w:r w:rsidR="0F1FA5A8">
        <w:rPr/>
        <w:t>책에서도 말하듯, 불편해지고 싶지 않은 양심의 심리적 기능이 있으니까.</w:t>
      </w:r>
      <w:r w:rsidR="0F1FA5A8">
        <w:rPr/>
        <w:t xml:space="preserve"> </w:t>
      </w:r>
    </w:p>
    <w:p w:rsidR="018FDE74" w:rsidP="018FDE74" w:rsidRDefault="018FDE74" w14:paraId="53746C78" w14:textId="05391623">
      <w:pPr>
        <w:pStyle w:val="Normal"/>
      </w:pPr>
      <w:r w:rsidR="0F1FA5A8">
        <w:rPr/>
        <w:t xml:space="preserve"> </w:t>
      </w:r>
      <w:proofErr w:type="spellStart"/>
      <w:r w:rsidR="0F1FA5A8">
        <w:rPr/>
        <w:t>지글러는</w:t>
      </w:r>
      <w:proofErr w:type="spellEnd"/>
      <w:r w:rsidR="0F1FA5A8">
        <w:rPr/>
        <w:t xml:space="preserve"> 말한다. 기아를 해결하기 위해 </w:t>
      </w:r>
      <w:r w:rsidR="0F1FA5A8">
        <w:rPr/>
        <w:t>인도적</w:t>
      </w:r>
      <w:r w:rsidR="0F1FA5A8">
        <w:rPr/>
        <w:t xml:space="preserve"> 지원의 효율화가 필요하다. 사회구조 개혁이 필요하다. 지원을 전달할 인프라도 필요하다. 너무나 </w:t>
      </w:r>
      <w:r w:rsidR="0F1FA5A8">
        <w:rPr/>
        <w:t>큼직</w:t>
      </w:r>
      <w:r w:rsidR="0F1FA5A8">
        <w:rPr/>
        <w:t>큼직한 거시적인 문제라서 시민 개개인은 손댈 수가 없다. 하지만 거시적인 문제를 해결할 강대국이나 거대 기업, 국제 기구들은 구세력의 저항이나 자금 부족, 자원 및 지원 미비 등의 이유로 실패했다. 거대한 문제의 거대한 주체의 거대한 실패다.</w:t>
      </w:r>
      <w:r w:rsidR="0F1FA5A8">
        <w:rPr/>
        <w:t xml:space="preserve"> 나는 시민 개개인이 궁극적으로 기아를 </w:t>
      </w:r>
      <w:r w:rsidR="0F1FA5A8">
        <w:rPr/>
        <w:t>해결할</w:t>
      </w:r>
      <w:r w:rsidR="0F1FA5A8">
        <w:rPr/>
        <w:t xml:space="preserve"> 수 있는 주체라고 생각한다. </w:t>
      </w:r>
      <w:r w:rsidR="0F1FA5A8">
        <w:rPr/>
        <w:t>해결할</w:t>
      </w:r>
      <w:r w:rsidR="0F1FA5A8">
        <w:rPr/>
        <w:t xml:space="preserve"> 수 있는 힘을 가진 주체들을 움직이는 것은 시민이다. 시민의 관심이, 투표가, 거대한 주체를 움직인다. 이 움직임이 </w:t>
      </w:r>
      <w:proofErr w:type="spellStart"/>
      <w:r w:rsidR="0F1FA5A8">
        <w:rPr/>
        <w:t>지글러가</w:t>
      </w:r>
      <w:proofErr w:type="spellEnd"/>
      <w:r w:rsidR="0F1FA5A8">
        <w:rPr/>
        <w:t xml:space="preserve"> 말한 것을 실천할 수 있을 것이다. 이를 위해서는 관심을 가져야한다. 관심을 가지게 </w:t>
      </w:r>
      <w:r w:rsidR="0F1FA5A8">
        <w:rPr/>
        <w:t>해야 한다</w:t>
      </w:r>
      <w:r w:rsidR="0F1FA5A8">
        <w:rPr/>
        <w:t xml:space="preserve">.  </w:t>
      </w:r>
    </w:p>
    <w:p w:rsidR="018FDE74" w:rsidP="018FDE74" w:rsidRDefault="018FDE74" w14:paraId="5B29B37B" w14:noSpellErr="1" w14:textId="6A25F822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8796F5E"/>
  <w15:docId w15:val="{1ba61086-43bc-4b6c-8d8a-7db35d7446e5}"/>
  <w:rsids>
    <w:rsidRoot w:val="28796F5E"/>
    <w:rsid w:val="018FDE74"/>
    <w:rsid w:val="0F1FA5A8"/>
    <w:rsid w:val="28796F5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wordWrap w:val="0"/>
      <w:autoSpaceDE w:val="0"/>
      <w:autoSpaceDN w:val="0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2018-10-01T13:20:34.4726641Z</dcterms:created>
  <dcterms:modified xsi:type="dcterms:W3CDTF">2018-10-01T15:10:01.4667074Z</dcterms:modified>
  <dc:creator>오경 권</dc:creator>
  <lastModifiedBy>오경 권</lastModifiedBy>
</coreProperties>
</file>