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page">
                  <wp:posOffset>895350</wp:posOffset>
                </wp:positionH>
                <wp:positionV relativeFrom="paragraph">
                  <wp:posOffset>114300</wp:posOffset>
                </wp:positionV>
                <wp:extent cx="5760085" cy="64770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jc w:val="center"/>
                              <w:spacing w:line="240" w:lineRule="auto"/>
                              <w:rPr>
                                <w:rFonts w:ascii="굴림" w:eastAsia="굴림" w:hAnsi="굴림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single" w:color="000000"/>
                                <w:spacing w:val="-16"/>
                              </w:rPr>
                              <w:t>학점이수 자가진단 시뮬레이션 서비스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70.5pt;margin-top:9pt;width:453.55pt;height:51pt;mso-position-horizontal-relative:page;mso-position-vertical-relative:line;v-text-anchor:middle;mso-wrap-style:square;z-index:251663360" o:allowincell="t" filled="f" fillcolor="#ffffff" stroked="f">
                <v:textbox inset="2.5mm,1.3mm,2.5mm,1.3mm">
                  <w:txbxContent>
                    <w:p>
                      <w:pPr>
                        <w:pStyle w:val="a3"/>
                        <w:jc w:val="center"/>
                        <w:spacing w:line="240" w:lineRule="auto"/>
                        <w:rPr>
                          <w:rFonts w:ascii="굴림" w:eastAsia="굴림" w:hAnsi="굴림" w:cs="굴림"/>
                          <w:color w:val="000000"/>
                          <w:szCs w:val="20"/>
                          <w:kern w:val="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single" w:color="000000"/>
                          <w:spacing w:val="-16"/>
                        </w:rPr>
                        <w:t>학점이수 자가진단 시뮬레이션 서비스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tbl>
      <w:tblPr>
        <w:tblStyle w:val="a4"/>
        <w:tblpPr w:leftFromText="142" w:rightFromText="142" w:vertAnchor="text" w:tblpXSpec="center" w:tblpY="63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1418"/>
        <w:gridCol w:w="1984"/>
        <w:gridCol w:w="993"/>
        <w:gridCol w:w="2409"/>
      </w:tblGrid>
      <w:tr>
        <w:trPr>
          <w:trHeight w:val="2656" w:hRule="atLeast"/>
        </w:trPr>
        <w:tc>
          <w:tcPr>
            <w:tcW w:w="2245" w:type="dxa"/>
            <w:vMerge w:val="restart"/>
            <w:vAlign w:val="center"/>
          </w:tcPr>
          <w:p>
            <w:pPr>
              <w:jc w:val="center"/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>질문사항</w:t>
            </w:r>
          </w:p>
          <w:p>
            <w:pPr>
              <w:jc w:val="center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center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학생작성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commentRangeStart w:id="1"/>
            <w:commentRangeEnd w:id="1"/>
            <w:r>
              <w:rPr>
                <w:rStyle w:val="a5"/>
              </w:rPr>
              <w:commentReference w:id="1"/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</w:p>
        </w:tc>
      </w:tr>
      <w:tr>
        <w:trPr>
          <w:trHeight w:val="547" w:hRule="atLeast"/>
        </w:trPr>
        <w:tc>
          <w:tcPr>
            <w:tcW w:w="2245" w:type="dxa"/>
            <w:vMerge w:val="continue"/>
            <w:vAlign w:val="center"/>
          </w:tcPr>
          <w:p>
            <w:pPr>
              <w:jc w:val="center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left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학 번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left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성 명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839" w:hRule="atLeast"/>
        </w:trPr>
        <w:tc>
          <w:tcPr>
            <w:tcW w:w="2245" w:type="dxa"/>
            <w:vMerge w:val="restart"/>
            <w:vAlign w:val="center"/>
          </w:tcPr>
          <w:p>
            <w:pPr>
              <w:jc w:val="center"/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>상담결과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</w:p>
        </w:tc>
      </w:tr>
      <w:tr>
        <w:trPr>
          <w:trHeight w:val="553" w:hRule="atLeast"/>
        </w:trPr>
        <w:tc>
          <w:tcPr>
            <w:tcW w:w="2245" w:type="dxa"/>
            <w:vMerge w:val="continue"/>
            <w:vAlign w:val="center"/>
          </w:tcPr>
          <w:p>
            <w:pPr>
              <w:jc w:val="center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>
            <w:pPr>
              <w:jc w:val="left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상담 일시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jc w:val="center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jc w:val="left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상담자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>
            <w:pPr>
              <w:jc w:val="center"/>
              <w:spacing w:line="240" w:lineRule="atLeast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굴림" w:eastAsia="굴림" w:hAnsi="굴림" w:cs="굴림"/>
                <w:color w:val="000000"/>
                <w:szCs w:val="20"/>
                <w:kern w:val="0"/>
                <w:rtl w:val="off"/>
              </w:rPr>
              <w:t>한래훈</w:t>
            </w:r>
          </w:p>
        </w:tc>
      </w:tr>
    </w:tbl>
    <w:p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margin">
                  <wp:posOffset>2693035</wp:posOffset>
                </wp:positionH>
                <wp:positionV relativeFrom="page">
                  <wp:posOffset>4362450</wp:posOffset>
                </wp:positionV>
                <wp:extent cx="1259840" cy="40830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jc w:val="center"/>
                              <w:spacing w:line="240" w:lineRule="auto"/>
                              <w:rPr>
                                <w:rFonts w:ascii="굴림" w:eastAsia="굴림" w:hAnsi="굴림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spacing w:val="-16"/>
                              </w:rPr>
                              <w:t>상 담 사 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212.05pt;margin-top:343.5pt;width:99.2pt;height:32.15pt;mso-position-horizontal-relative:margin;mso-position-vertical-relative:page;v-text-anchor:middle;mso-wrap-style:square;z-index:251662336" o:allowincell="t" filled="f" fillcolor="#ffffff" stroked="f">
                <v:textbox inset="2.5mm,1.3mm,2.5mm,1.3mm">
                  <w:txbxContent>
                    <w:p>
                      <w:pPr>
                        <w:pStyle w:val="a3"/>
                        <w:jc w:val="center"/>
                        <w:spacing w:line="240" w:lineRule="auto"/>
                        <w:rPr>
                          <w:rFonts w:ascii="굴림" w:eastAsia="굴림" w:hAnsi="굴림" w:cs="굴림"/>
                          <w:color w:val="000000"/>
                          <w:szCs w:val="20"/>
                          <w:kern w:val="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  <w:u w:val="single" w:color="000000"/>
                          <w:spacing w:val="-16"/>
                        </w:rPr>
                        <w:t>상 담 사 항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52096" allowOverlap="1" hidden="0">
                <wp:simplePos x="0" y="0"/>
                <wp:positionH relativeFrom="margin">
                  <wp:align>center</wp:align>
                </wp:positionH>
                <wp:positionV relativeFrom="margin">
                  <wp:posOffset>8698230</wp:posOffset>
                </wp:positionV>
                <wp:extent cx="3060065" cy="53975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0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jc w:val="center"/>
                              <w:spacing w:line="240" w:lineRule="auto"/>
                              <w:rPr>
                                <w:rFonts w:ascii="굴림" w:eastAsia="굴림" w:hAnsi="굴림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spacing w:val="-16"/>
                              </w:rPr>
                              <w:t xml:space="preserve">교무처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spacing w:val="-16"/>
                              </w:rPr>
                              <w:t>학사팀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0pt;margin-top:684.9pt;width:240.95pt;height:42.5pt;mso-position-horizontal:center;mso-position-horizontal-relative:margin;mso-position-vertical-relative:margin;v-text-anchor:middle;mso-wrap-style:square;z-index:251652096" o:allowincell="t" filled="f" fillcolor="#ffffff" stroked="f">
                <v:textbox inset="2.5mm,1.3mm,2.5mm,1.3mm">
                  <w:txbxContent>
                    <w:p>
                      <w:pPr>
                        <w:pStyle w:val="a3"/>
                        <w:jc w:val="center"/>
                        <w:spacing w:line="240" w:lineRule="auto"/>
                        <w:rPr>
                          <w:rFonts w:ascii="굴림" w:eastAsia="굴림" w:hAnsi="굴림" w:cs="굴림"/>
                          <w:color w:val="000000"/>
                          <w:szCs w:val="20"/>
                          <w:kern w:val="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spacing w:val="-16"/>
                        </w:rPr>
                        <w:t xml:space="preserve">교무처 </w:t>
                      </w: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spacing w:val="-16"/>
                        </w:rPr>
                        <w:t>학사팀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51072" allowOverlap="1" hidden="0">
                <wp:simplePos x="0" y="0"/>
                <wp:positionH relativeFrom="margin">
                  <wp:align>center</wp:align>
                </wp:positionH>
                <wp:positionV relativeFrom="page">
                  <wp:posOffset>8801100</wp:posOffset>
                </wp:positionV>
                <wp:extent cx="1332230" cy="313055"/>
                <wp:effectExtent l="0" t="0" r="0" b="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22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jc w:val="center"/>
                              <w:spacing w:line="240" w:lineRule="auto"/>
                              <w:rPr>
                                <w:rFonts w:ascii="굴림" w:eastAsia="굴림" w:hAnsi="굴림" w:cs="굴림"/>
                                <w:color w:val="000000"/>
                                <w:szCs w:val="20"/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spacing w:val="-16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pacing w:val="-16"/>
                              </w:rPr>
                              <w:t xml:space="preserve">년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spacing w:val="-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pacing w:val="-16"/>
                              </w:rPr>
                              <w:t xml:space="preserve">월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spacing w:val="-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pacing w:val="-16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0pt;margin-top:693pt;width:104.9pt;height:24.65pt;mso-position-horizontal:center;mso-position-horizontal-relative:margin;mso-position-vertical-relative:page;v-text-anchor:middle;mso-wrap-style:square;z-index:251651072" o:allowincell="t" filled="f" fillcolor="#ffffff" stroked="f">
                <v:textbox inset="2.5mm,1.3mm,2.5mm,1.3mm">
                  <w:txbxContent>
                    <w:p>
                      <w:pPr>
                        <w:pStyle w:val="a3"/>
                        <w:jc w:val="center"/>
                        <w:spacing w:line="240" w:lineRule="auto"/>
                        <w:rPr>
                          <w:rFonts w:ascii="굴림" w:eastAsia="굴림" w:hAnsi="굴림" w:cs="굴림"/>
                          <w:color w:val="000000"/>
                          <w:szCs w:val="20"/>
                          <w:kern w:val="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spacing w:val="-16"/>
                        </w:rPr>
                        <w:t>2021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pacing w:val="-16"/>
                        </w:rPr>
                        <w:t xml:space="preserve">년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spacing w:val="-16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pacing w:val="-16"/>
                        </w:rPr>
                        <w:t xml:space="preserve">월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spacing w:val="-16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pacing w:val="-16"/>
                        </w:rPr>
                        <w:t>일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44928" allowOverlap="1" hidden="0">
                <wp:simplePos x="0" y="0"/>
                <wp:positionH relativeFrom="page">
                  <wp:posOffset>4464050</wp:posOffset>
                </wp:positionH>
                <wp:positionV relativeFrom="page">
                  <wp:posOffset>1892935</wp:posOffset>
                </wp:positionV>
                <wp:extent cx="2195830" cy="0"/>
                <wp:effectExtent l="9017" t="9017" r="9016" b="9017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51.5pt;margin-top:149.05pt;width:172.9pt;height:0pt;mso-position-horizontal-relative:page;mso-position-vertical-relative:page;v-text-anchor:top;mso-wrap-style:square;z-index:251644928" o:allowincell="t" filled="f" fillcolor="#ffffff" stroked="t" strokecolor="#0" strokeweight="1.42pt">
                <v:stroke joinstyle="round"/>
              </v:line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447675</wp:posOffset>
                </wp:positionH>
                <wp:positionV relativeFrom="paragraph">
                  <wp:posOffset>1183640</wp:posOffset>
                </wp:positionV>
                <wp:extent cx="5419725" cy="2160270"/>
                <wp:effectExtent l="0" t="0" r="0" b="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jc w:val="left"/>
                              <w:spacing w:line="259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a3"/>
                              <w:jc w:val="left"/>
                              <w:spacing w:line="259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a3"/>
                              <w:jc w:val="left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이프로그램은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학생개인의 이수영역별 학점 집계를 시뮬레이션을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통해 수강신청 및 수강할 교과목을 학생 스스로 진단하고 전략적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인 학습계획을 수립하는데 유용하게 활용할 수 있습니다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a3"/>
                              <w:jc w:val="left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졸업예정 및 졸업대상자에게는 졸업 이수 사정결과를 미리 진단하고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확인할 수 있도록 구성되어 있습니다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시뮬레이션을 통하여 졸업가능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여부를 확인하고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부족한 학점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교과목을 점검할 수 있는 프로그램입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니다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35.25pt;margin-top:93.2pt;width:426.75pt;height:170.1pt;mso-position-horizontal-relative:column;mso-position-vertical-relative:line;v-text-anchor:top;mso-wrap-style:square;z-index:251659264" o:allowincell="t" filled="f" fillcolor="#ffffff" stroked="f">
                <v:textbox inset="2.5mm,1.3mm,2.5mm,1.3mm">
                  <w:txbxContent>
                    <w:p>
                      <w:pPr>
                        <w:pStyle w:val="a3"/>
                        <w:jc w:val="left"/>
                        <w:spacing w:line="259" w:lineRule="auto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a3"/>
                        <w:jc w:val="left"/>
                        <w:spacing w:line="259" w:lineRule="auto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a3"/>
                        <w:jc w:val="left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이프로그램은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학생개인의 이수영역별 학점 집계를 시뮬레이션을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통해 수강신청 및 수강할 교과목을 학생 스스로 진단하고 전략적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인 학습계획을 수립하는데 유용하게 활용할 수 있습니다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a3"/>
                        <w:jc w:val="left"/>
                        <w:numPr>
                          <w:ilvl w:val="0"/>
                          <w:numId w:val="1"/>
                        </w:numPr>
                        <w:spacing w:line="259" w:lineRule="auto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졸업예정 및 졸업대상자에게는 졸업 이수 사정결과를 미리 진단하고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확인할 수 있도록 구성되어 있습니다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시뮬레이션을 통하여 졸업가능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여부를 확인하고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부족한 학점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교과목을 점검할 수 있는 프로그램입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니다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49024" allowOverlap="1" hidden="0">
                <wp:simplePos x="0" y="0"/>
                <wp:positionH relativeFrom="page">
                  <wp:posOffset>899795</wp:posOffset>
                </wp:positionH>
                <wp:positionV relativeFrom="page">
                  <wp:posOffset>4065270</wp:posOffset>
                </wp:positionV>
                <wp:extent cx="5760085" cy="0"/>
                <wp:effectExtent l="9017" t="9017" r="9017" b="9017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70.85pt;margin-top:320.1pt;width:453.55pt;height:0pt;mso-position-horizontal-relative:page;mso-position-vertical-relative:page;v-text-anchor:top;mso-wrap-style:square;z-index:251649024" o:allowincell="t" filled="f" fillcolor="#ffffff" stroked="t" strokecolor="#0" strokeweight="1.42pt">
                <v:stroke joinstyle="round"/>
              </v:line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48000" allowOverlap="1" hidden="0">
                <wp:simplePos x="0" y="0"/>
                <wp:positionH relativeFrom="page">
                  <wp:posOffset>6659880</wp:posOffset>
                </wp:positionH>
                <wp:positionV relativeFrom="page">
                  <wp:posOffset>1905000</wp:posOffset>
                </wp:positionV>
                <wp:extent cx="0" cy="2160270"/>
                <wp:effectExtent l="9017" t="9017" r="9017" b="9016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0" cy="216027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24.4pt;margin-top:150pt;width:0pt;height:170.1pt;mso-position-horizontal-relative:page;mso-position-vertical-relative:page;v-text-anchor:top;mso-wrap-style:square;z-index:251648000" o:allowincell="t" filled="f" fillcolor="#ffffff" stroked="t" strokecolor="#0" strokeweight="1.42pt">
                <v:stroke joinstyle="round"/>
              </v:line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43904" allowOverlap="1" hidden="0">
                <wp:simplePos x="0" y="0"/>
                <wp:positionH relativeFrom="page">
                  <wp:posOffset>892810</wp:posOffset>
                </wp:positionH>
                <wp:positionV relativeFrom="page">
                  <wp:posOffset>1898015</wp:posOffset>
                </wp:positionV>
                <wp:extent cx="2195830" cy="0"/>
                <wp:effectExtent l="9017" t="9017" r="9016" b="9017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70.3pt;margin-top:149.45pt;width:172.9pt;height:0pt;mso-position-horizontal-relative:page;mso-position-vertical-relative:page;v-text-anchor:top;mso-wrap-style:square;z-index:251643904" o:allowincell="t" filled="f" fillcolor="#ffffff" stroked="t" strokecolor="#0" strokeweight="1.42pt">
                <v:stroke joinstyle="round"/>
              </v:line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447675</wp:posOffset>
                </wp:positionH>
                <wp:positionV relativeFrom="paragraph">
                  <wp:posOffset>1183640</wp:posOffset>
                </wp:positionV>
                <wp:extent cx="635" cy="2160270"/>
                <wp:effectExtent l="9017" t="9017" r="9017" b="9016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" cy="216027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5.25pt;margin-top:93.2pt;width:0.05pt;height:170.1pt;mso-position-horizontal-relative:column;mso-position-vertical-relative:line;v-text-anchor:top;mso-wrap-style:square;z-index:251660288" o:allowincell="t" filled="f" fillcolor="#ffffff" stroked="t" strokecolor="#0" strokeweight="1.42pt">
                <v:stroke joinstyle="round"/>
              </v:line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szCs w:val="20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2647950</wp:posOffset>
                </wp:positionH>
                <wp:positionV relativeFrom="paragraph">
                  <wp:posOffset>707390</wp:posOffset>
                </wp:positionV>
                <wp:extent cx="1360805" cy="756285"/>
                <wp:effectExtent l="0" t="0" r="0" b="0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0805" cy="756285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100000"/>
                          </a:blip>
                          <a:srcRect/>
                          <a:stretch>
                            <a:fillRect l="0" t="0" r="0" b="0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style="position:absolute;margin-left:208.5pt;margin-top:55.7pt;width:107.15pt;height:59.55pt;mso-position-horizontal-relative:column;mso-position-vertical-relative:line;v-text-anchor:top;mso-wrap-style:square;z-index:251661312" o:allowincell="t" filled="t" fillcolor="#ffffff" stroked="f">
                <v:fill r:id="rId1" o:title="" opacity="1.00" type="frame"/>
                <v:stroke joinstyle="round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방재석" w:date="2021-08-31T11:17:00Z" w:initials="방">
    <w:p>
      <w:pPr>
        <w:pStyle w:val="a6"/>
      </w:pPr>
      <w:r>
        <w:rPr>
          <w:rStyle w:val="a5"/>
        </w:rPr>
        <w:annotationRef/>
      </w:r>
      <w:r>
        <w:rPr>
          <w:rStyle w:val="a5"/>
        </w:rPr>
        <w:annotationRef/>
      </w:r>
      <w:r>
        <w:rPr>
          <w:rFonts w:hint="eastAsia"/>
        </w:rPr>
        <w:t>여기에 질문사항 및 요청사항 작성하세요.</w:t>
      </w:r>
    </w:p>
    <w:p>
      <w:pPr>
        <w:pStyle w:val="a6"/>
      </w:pPr>
      <w:r>
        <w:rPr>
          <w:rFonts w:hint="eastAsia"/>
        </w:rPr>
        <w:t>질문사항이 없다면 빈칸 제출 가능합니다.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f54b6b"/>
    <w:multiLevelType w:val="multilevel"/>
    <w:tmpl w:val="8efa90ae"/>
    <w:lvl w:ilvl="0">
      <w:start w:val="1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6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6"/>
    <w:semiHidden/>
  </w:style>
  <w:style w:type="paragraph" w:styleId="a7">
    <w:name w:val="annotation subject"/>
    <w:uiPriority w:val="99"/>
    <w:basedOn w:val="a6"/>
    <w:next w:val="a6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7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comments" Target="comments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방재석</dc:creator>
  <cp:keywords/>
  <dc:description/>
  <cp:lastModifiedBy>방재석</cp:lastModifiedBy>
  <cp:revision>1</cp:revision>
  <dcterms:created xsi:type="dcterms:W3CDTF">2021-08-30T07:51:00Z</dcterms:created>
  <dcterms:modified xsi:type="dcterms:W3CDTF">2021-08-31T06:30:43Z</dcterms:modified>
  <cp:version>1000.0100.01</cp:version>
</cp:coreProperties>
</file>