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</w:rPr>
      </w:pPr>
      <w:r>
        <w:rPr>
          <w:rFonts w:hint="eastAsia"/>
          <w:b/>
        </w:rPr>
        <w:t>&lt;졸업시험&gt;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석유수출로부터 </w:t>
      </w:r>
      <w:r>
        <w:rPr>
          <w:rFonts w:hint="eastAsia"/>
        </w:rPr>
        <w:t xml:space="preserve">획득한 </w:t>
      </w:r>
      <w:r>
        <w:rPr>
          <w:rFonts w:hint="eastAsia"/>
        </w:rPr>
        <w:t xml:space="preserve">부가 정부와 국민과의 정치적 </w:t>
      </w:r>
      <w:r>
        <w:rPr>
          <w:rFonts w:hint="eastAsia"/>
        </w:rPr>
        <w:t>역학</w:t>
      </w:r>
      <w:r>
        <w:rPr>
          <w:rFonts w:hint="eastAsia"/>
        </w:rPr>
        <w:t>관계에 미친 영향을 Rentier State 이론에 입각하여 설명하시오.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>2014년 하반기 이후 시작된 저유가의 원인과 이후 사우디아라비아의 시장점유율 유지 전략 채택의 배경에 대하여 서술하시오.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>자유시리아군을</w:t>
      </w:r>
      <w:r>
        <w:rPr>
          <w:rFonts w:hint="eastAsia"/>
        </w:rPr>
        <w:t xml:space="preserve"> 바라보는 미국과 러시아의 서로 다른 시각에 대하여 언급하고 한 단체를 두고 이 같이 다른 견해를 갖는 이유를 </w:t>
      </w:r>
      <w:r>
        <w:t>‘</w:t>
      </w:r>
      <w:r>
        <w:rPr>
          <w:rFonts w:hint="eastAsia"/>
        </w:rPr>
        <w:t>테러리즘</w:t>
      </w:r>
      <w:r>
        <w:t>’</w:t>
      </w:r>
      <w:r>
        <w:rPr>
          <w:rFonts w:hint="eastAsia"/>
        </w:rPr>
        <w:t xml:space="preserve">의 </w:t>
      </w:r>
      <w:r>
        <w:rPr>
          <w:rFonts w:hint="eastAsia"/>
        </w:rPr>
        <w:t>정의와</w:t>
      </w:r>
      <w:r>
        <w:rPr>
          <w:rFonts w:hint="eastAsia"/>
        </w:rPr>
        <w:t xml:space="preserve"> 관련하여 설명하시오.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에드워드 사이드의 </w:t>
      </w:r>
      <w:r>
        <w:t>‘</w:t>
      </w:r>
      <w:r>
        <w:rPr>
          <w:rFonts w:hint="eastAsia"/>
        </w:rPr>
        <w:t>오리엔탈리즘</w:t>
      </w:r>
      <w:r>
        <w:t>’</w:t>
      </w:r>
      <w:r>
        <w:rPr>
          <w:rFonts w:hint="eastAsia"/>
        </w:rPr>
        <w:t xml:space="preserve">에서 얘기하는 주요내용과 그 한계점에 대하여 서술하시오. 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이슬람 발흥 당시 메카의 사회적, 경제적, 국제 정치적 상황에 대해 언급하고 </w:t>
      </w:r>
      <w:r>
        <w:rPr>
          <w:rFonts w:hint="eastAsia"/>
        </w:rPr>
        <w:t>무함마드가</w:t>
      </w:r>
      <w:r>
        <w:rPr>
          <w:rFonts w:hint="eastAsia"/>
        </w:rPr>
        <w:t xml:space="preserve"> 메카에서 메디나로 이주한 이후 624년 기도방향을 예루살렘에서 메카로 바꾼 종교의식 변화의 배경과 그 의의에 대하여 서술하시오. </w:t>
      </w:r>
    </w:p>
    <w:p>
      <w:pPr>
        <w:pStyle w:val="a3"/>
        <w:ind w:leftChars="0" w:left="760"/>
      </w:pPr>
    </w:p>
    <w:p>
      <w:r>
        <w:t>C</w:t>
      </w:r>
      <w:r>
        <w:rPr>
          <w:rFonts w:hint="eastAsia"/>
        </w:rPr>
        <w:t>f</w:t>
      </w:r>
      <w:r>
        <w:rPr>
          <w:rFonts w:hint="eastAsia"/>
        </w:rPr>
        <w:t>) 최소 5단락 이상 서술하고 한 단락은 최소 5줄 이상으로 구성하시오.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75410c6"/>
    <w:multiLevelType w:val="hybridMultilevel"/>
    <w:tmpl w:val="8c5656ae"/>
    <w:lvl w:ilvl="0" w:tplc="96d843d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2018-11-08T08:42:00Z</dcterms:created>
  <dcterms:modified xsi:type="dcterms:W3CDTF">2019-05-20T02:47:32Z</dcterms:modified>
  <cp:version>0900.0001.01</cp:version>
</cp:coreProperties>
</file>