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822627" cy="435667"/>
            <wp:effectExtent l="0" t="0" r="0" b="0"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</w:rPr>
        <w:t xml:space="preserve">                                                                </w:t>
      </w:r>
      <w:r>
        <w:rPr>
          <w:rFonts w:asciiTheme="minorEastAsia" w:hAnsiTheme="minorEastAsia"/>
          <w:noProof/>
        </w:rPr>
        <w:drawing>
          <wp:inline distT="0" distB="0" distL="0" distR="0">
            <wp:extent cx="1250462" cy="359782"/>
            <wp:effectExtent l="0" t="0" r="0" b="0"/>
            <wp:docPr id="1026" name="shape1026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462" cy="3597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ordWrap/>
        <w:jc w:val="center"/>
        <w:spacing w:after="0" w:line="240" w:lineRule="auto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32"/>
        </w:rPr>
        <w:t>2022</w:t>
      </w:r>
      <w:r>
        <w:rPr>
          <w:rFonts w:asciiTheme="minorEastAsia" w:hAnsiTheme="minorEastAsia"/>
          <w:b/>
          <w:sz w:val="44"/>
          <w:szCs w:val="32"/>
        </w:rPr>
        <w:t>년 기업연</w:t>
      </w:r>
      <w:r>
        <w:rPr>
          <w:rFonts w:asciiTheme="minorEastAsia" w:hAnsiTheme="minorEastAsia"/>
          <w:b/>
          <w:sz w:val="44"/>
          <w:szCs w:val="44"/>
        </w:rPr>
        <w:t>합 청년 장애인 채용 공고</w:t>
      </w:r>
    </w:p>
    <w:p>
      <w:pPr>
        <w:wordWrap/>
        <w:jc w:val="right"/>
        <w:rPr>
          <w:rFonts w:asciiTheme="minorEastAsia" w:hAnsiTheme="minorEastAsia" w:cs="굴림"/>
          <w:bCs/>
          <w:noProof/>
          <w:color w:val="595959"/>
          <w:szCs w:val="20"/>
          <w:kern w:val="0"/>
        </w:rPr>
      </w:pPr>
      <w:r>
        <w:rPr>
          <w:rFonts w:asciiTheme="minorEastAsia" w:hAnsiTheme="minorEastAsia" w:cs="굴림"/>
          <w:bCs/>
          <w:noProof/>
          <w:color w:val="595959"/>
          <w:szCs w:val="20"/>
          <w:kern w:val="0"/>
        </w:rPr>
        <w:t>-</w:t>
      </w:r>
      <w:r>
        <w:rPr>
          <w:rFonts w:asciiTheme="minorEastAsia" w:hAnsiTheme="minorEastAsia" w:cs="굴림"/>
          <w:bCs/>
          <w:noProof/>
          <w:color w:val="595959"/>
          <w:szCs w:val="20"/>
          <w:kern w:val="0"/>
        </w:rPr>
        <w:t xml:space="preserve"> 모집공고</w:t>
      </w:r>
      <w:r>
        <w:rPr>
          <w:rFonts w:asciiTheme="minorEastAsia" w:hAnsiTheme="minorEastAsia" w:cs="굴림"/>
          <w:bCs/>
          <w:noProof/>
          <w:color w:val="595959"/>
          <w:szCs w:val="20"/>
          <w:kern w:val="0"/>
        </w:rPr>
        <w:t xml:space="preserve"> </w:t>
      </w:r>
      <w:r>
        <w:rPr>
          <w:rFonts w:asciiTheme="minorEastAsia" w:hAnsiTheme="minorEastAsia" w:cs="굴림"/>
          <w:bCs/>
          <w:noProof/>
          <w:color w:val="595959"/>
          <w:szCs w:val="20"/>
          <w:kern w:val="0"/>
        </w:rPr>
        <w:t>게시</w:t>
      </w:r>
      <w:r>
        <w:rPr>
          <w:rFonts w:asciiTheme="minorEastAsia" w:hAnsiTheme="minorEastAsia" w:cs="굴림"/>
          <w:bCs/>
          <w:noProof/>
          <w:color w:val="595959"/>
          <w:szCs w:val="20"/>
          <w:kern w:val="0"/>
        </w:rPr>
        <w:t xml:space="preserve"> : 2021.12</w:t>
      </w:r>
      <w:r>
        <w:rPr>
          <w:rFonts w:asciiTheme="minorEastAsia" w:hAnsiTheme="minorEastAsia" w:cs="굴림"/>
          <w:bCs/>
          <w:noProof/>
          <w:color w:val="595959"/>
          <w:szCs w:val="20"/>
          <w:kern w:val="0"/>
        </w:rPr>
        <w:t>.</w:t>
      </w:r>
      <w:r>
        <w:rPr>
          <w:rFonts w:asciiTheme="minorEastAsia" w:hAnsiTheme="minorEastAsia" w:cs="굴림"/>
          <w:bCs/>
          <w:noProof/>
          <w:color w:val="595959"/>
          <w:szCs w:val="20"/>
          <w:kern w:val="0"/>
        </w:rPr>
        <w:t>01</w:t>
      </w:r>
      <w:r>
        <w:rPr>
          <w:rFonts w:asciiTheme="minorEastAsia" w:hAnsiTheme="minorEastAsia" w:cs="굴림"/>
          <w:bCs/>
          <w:noProof/>
          <w:color w:val="595959"/>
          <w:szCs w:val="20"/>
          <w:kern w:val="0"/>
        </w:rPr>
        <w:t>.</w:t>
      </w:r>
      <w:r>
        <w:rPr>
          <w:rFonts w:asciiTheme="minorEastAsia" w:hAnsiTheme="minorEastAsia" w:cs="굴림"/>
          <w:bCs/>
          <w:noProof/>
          <w:color w:val="595959"/>
          <w:szCs w:val="20"/>
          <w:kern w:val="0"/>
        </w:rPr>
        <w:t xml:space="preserve"> </w:t>
      </w:r>
      <w:r>
        <w:rPr>
          <w:rFonts w:asciiTheme="minorEastAsia" w:hAnsiTheme="minorEastAsia" w:cs="굴림"/>
          <w:bCs/>
          <w:noProof/>
          <w:color w:val="595959"/>
          <w:szCs w:val="20"/>
          <w:kern w:val="0"/>
        </w:rPr>
        <w:t>–</w:t>
      </w:r>
    </w:p>
    <w:p>
      <w:pPr>
        <w:wordWrap/>
        <w:jc w:val="right"/>
        <w:rPr>
          <w:rFonts w:asciiTheme="minorEastAsia" w:hAnsiTheme="minorEastAsia" w:cs="굴림"/>
          <w:bCs/>
          <w:noProof/>
          <w:color w:val="595959"/>
          <w:szCs w:val="20"/>
          <w:kern w:val="0"/>
        </w:rPr>
      </w:pPr>
    </w:p>
    <w:tbl>
      <w:tblPr>
        <w:tblStyle w:val="a3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jc w:val="center"/>
      </w:tblPr>
      <w:tblGrid>
        <w:gridCol w:w="7655"/>
        <w:gridCol w:w="916"/>
      </w:tblGrid>
      <w:tr>
        <w:trPr>
          <w:jc w:val="center"/>
        </w:trPr>
        <w:tc>
          <w:tcPr>
            <w:tcW w:w="7655" w:type="dxa"/>
          </w:tcPr>
          <w:p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/>
                <w:sz w:val="19"/>
                <w:szCs w:val="19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595959"/>
                <w:sz w:val="19"/>
                <w:szCs w:val="19"/>
                <w:kern w:val="0"/>
              </w:rPr>
              <w:t>[기업연합 ‘씨앗’ (SIAT : Smart IT Advanced Training)프로젝트]</w:t>
            </w:r>
          </w:p>
          <w:p>
            <w:pPr>
              <w:wordWrap/>
              <w:snapToGrid w:val="0"/>
              <w:jc w:val="left"/>
              <w:spacing w:after="120"/>
              <w:textAlignment w:val="baseline"/>
              <w:rPr>
                <w:rFonts w:asciiTheme="minorEastAsia" w:hAnsiTheme="minorEastAsia" w:cs="굴림"/>
                <w:b/>
                <w:bCs/>
                <w:color w:val="595959"/>
                <w:sz w:val="19"/>
                <w:szCs w:val="19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595959"/>
                <w:sz w:val="19"/>
                <w:szCs w:val="19"/>
                <w:kern w:val="0"/>
              </w:rPr>
              <w:t>청년장애인을 채용하고자, 다양한 기업이 연합한 육성∙채용 프로그램입니다.</w:t>
            </w:r>
          </w:p>
          <w:p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</w:pPr>
            <w:r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  <w:t xml:space="preserve">취업을 희망하는 청년장애인에게 IT역량 교육과 다양한 취업지원 서비스를 제공하여, IT기업에 취업까지 </w:t>
            </w:r>
            <w:r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  <w:t>성공</w:t>
            </w:r>
            <w:r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  <w:t>할 수 있도록 진행되는</w:t>
            </w:r>
            <w:r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  <w:t xml:space="preserve"> 사회</w:t>
            </w:r>
            <w:r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  <w:t>적</w:t>
            </w:r>
            <w:r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  <w:t xml:space="preserve">가치 </w:t>
            </w:r>
            <w:r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  <w:t>활동</w:t>
            </w:r>
            <w:r>
              <w:rPr>
                <w:rFonts w:asciiTheme="minorEastAsia" w:hAnsiTheme="minorEastAsia" w:cs="굴림"/>
                <w:color w:val="595959"/>
                <w:sz w:val="19"/>
                <w:szCs w:val="19"/>
                <w:kern w:val="0"/>
              </w:rPr>
              <w:t>입니다.   </w:t>
            </w:r>
          </w:p>
        </w:tc>
        <w:tc>
          <w:tcPr>
            <w:tcW w:w="913" w:type="dxa"/>
            <w:vAlign w:val="center"/>
          </w:tcPr>
          <w:p>
            <w:pPr>
              <w:wordWrap/>
              <w:jc w:val="center"/>
              <w:rPr>
                <w:rFonts w:asciiTheme="minorEastAsia" w:hAnsiTheme="minorEastAsia" w:cs="굴림"/>
                <w:b/>
                <w:sz w:val="22"/>
                <w:kern w:val="0"/>
              </w:rPr>
            </w:pPr>
            <w:r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>
                  <wp:extent cx="449365" cy="540511"/>
                  <wp:effectExtent l="0" t="0" r="0" b="0"/>
                  <wp:docPr id="1027" name="shape1027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65" cy="54051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ordWrap/>
        <w:snapToGrid w:val="0"/>
        <w:jc w:val="center"/>
        <w:spacing w:after="120" w:line="240" w:lineRule="auto"/>
        <w:textAlignment w:val="baseline"/>
        <w:rPr>
          <w:rFonts w:asciiTheme="minorEastAsia" w:hAnsiTheme="minorEastAsia" w:cs="굴림"/>
          <w:b/>
          <w:color w:val="0000CC"/>
          <w:sz w:val="21"/>
          <w:szCs w:val="21"/>
          <w:kern w:val="0"/>
        </w:rPr>
      </w:pPr>
    </w:p>
    <w:p>
      <w:pPr>
        <w:ind w:firstLineChars="100" w:firstLine="240"/>
        <w:wordWrap/>
        <w:spacing w:after="120" w:line="24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■ </w:t>
      </w:r>
      <w:r>
        <w:rPr>
          <w:rFonts w:asciiTheme="minorEastAsia" w:hAnsiTheme="minorEastAsia"/>
          <w:b/>
          <w:sz w:val="24"/>
          <w:szCs w:val="24"/>
        </w:rPr>
        <w:t xml:space="preserve">SIAT </w:t>
      </w:r>
      <w:r>
        <w:rPr>
          <w:rFonts w:asciiTheme="minorEastAsia" w:hAnsiTheme="minorEastAsia"/>
          <w:b/>
          <w:sz w:val="24"/>
          <w:szCs w:val="24"/>
        </w:rPr>
        <w:t xml:space="preserve">과정 </w:t>
      </w:r>
      <w:r>
        <w:rPr>
          <w:rFonts w:asciiTheme="minorEastAsia" w:hAnsiTheme="minorEastAsia"/>
          <w:b/>
          <w:sz w:val="24"/>
          <w:szCs w:val="24"/>
        </w:rPr>
        <w:t xml:space="preserve">프로세스 </w:t>
      </w:r>
    </w:p>
    <w:tbl>
      <w:tblPr>
        <w:tblStyle w:val="a3"/>
        <w:tblW w:w="9473" w:type="dxa"/>
        <w:tblLook w:val="04A0" w:firstRow="1" w:lastRow="0" w:firstColumn="1" w:lastColumn="0" w:noHBand="0" w:noVBand="1"/>
        <w:jc w:val="right"/>
      </w:tblPr>
      <w:tblGrid>
        <w:gridCol w:w="2612"/>
        <w:gridCol w:w="454"/>
        <w:gridCol w:w="1871"/>
        <w:gridCol w:w="454"/>
        <w:gridCol w:w="1814"/>
        <w:gridCol w:w="454"/>
        <w:gridCol w:w="1814"/>
      </w:tblGrid>
      <w:tr>
        <w:trPr>
          <w:jc w:val="right"/>
          <w:trHeight w:val="20" w:hRule="atLeast"/>
        </w:trPr>
        <w:tc>
          <w:tcPr>
            <w:tcW w:w="2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lt1" w:themeFillShade="d9"/>
            <w:vAlign w:val="center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‘21</w:t>
            </w:r>
            <w:r>
              <w:rPr>
                <w:rFonts w:asciiTheme="minorEastAsia" w:hAnsiTheme="minorEastAsia"/>
                <w:b/>
                <w:sz w:val="22"/>
              </w:rPr>
              <w:t>년</w:t>
            </w:r>
            <w:r>
              <w:rPr>
                <w:rFonts w:asciiTheme="minorEastAsia" w:hAnsiTheme="minorEastAsia"/>
                <w:b/>
                <w:sz w:val="6"/>
                <w:szCs w:val="6"/>
              </w:rPr>
              <w:t xml:space="preserve"> </w:t>
            </w:r>
            <w:r>
              <w:rPr>
                <w:rFonts w:asciiTheme="minorEastAsia" w:hAnsiTheme="minorEastAsia"/>
                <w:b/>
                <w:sz w:val="22"/>
              </w:rPr>
              <w:t>12</w:t>
            </w:r>
            <w:r>
              <w:rPr>
                <w:rFonts w:asciiTheme="minorEastAsia" w:hAnsiTheme="minorEastAsia"/>
                <w:b/>
                <w:sz w:val="22"/>
              </w:rPr>
              <w:t>월</w:t>
            </w:r>
            <w:r>
              <w:rPr>
                <w:rFonts w:asciiTheme="minorEastAsia" w:hAnsiTheme="minorEastAsia"/>
                <w:b/>
                <w:sz w:val="22"/>
              </w:rPr>
              <w:t>01일</w:t>
            </w:r>
            <w:r>
              <w:rPr>
                <w:rFonts w:asciiTheme="minorEastAsia" w:hAnsiTheme="minorEastAsia"/>
                <w:b/>
                <w:sz w:val="22"/>
              </w:rPr>
              <w:t>~</w:t>
            </w:r>
            <w:r>
              <w:rPr>
                <w:rFonts w:asciiTheme="minorEastAsia" w:hAnsiTheme="minorEastAsia"/>
                <w:b/>
                <w:sz w:val="22"/>
              </w:rPr>
              <w:t>20</w:t>
            </w:r>
            <w:r>
              <w:rPr>
                <w:rFonts w:asciiTheme="minorEastAsia" w:hAnsiTheme="minorEastAsia"/>
                <w:b/>
                <w:sz w:val="22"/>
              </w:rPr>
              <w:t>일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▷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‘22</w:t>
            </w:r>
            <w:r>
              <w:rPr>
                <w:rFonts w:asciiTheme="minorEastAsia" w:hAnsiTheme="minorEastAsia"/>
                <w:b/>
                <w:sz w:val="22"/>
              </w:rPr>
              <w:t xml:space="preserve">년 </w:t>
            </w:r>
            <w:r>
              <w:rPr>
                <w:rFonts w:asciiTheme="minorEastAsia" w:hAnsiTheme="minorEastAsia"/>
                <w:b/>
                <w:sz w:val="22"/>
              </w:rPr>
              <w:t>2</w:t>
            </w:r>
            <w:r>
              <w:rPr>
                <w:rFonts w:asciiTheme="minorEastAsia" w:hAnsiTheme="minorEastAsia"/>
                <w:b/>
                <w:sz w:val="22"/>
              </w:rPr>
              <w:t>월</w:t>
            </w:r>
            <w:r>
              <w:rPr>
                <w:rFonts w:asciiTheme="minorEastAsia" w:hAnsiTheme="minorEastAsia"/>
                <w:b/>
                <w:sz w:val="22"/>
              </w:rPr>
              <w:t>~8</w:t>
            </w:r>
            <w:r>
              <w:rPr>
                <w:rFonts w:asciiTheme="minorEastAsia" w:hAnsiTheme="minor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lt1" w:themeFillShade="d9"/>
            <w:vAlign w:val="center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‘22</w:t>
            </w:r>
            <w:r>
              <w:rPr>
                <w:rFonts w:asciiTheme="minorEastAsia" w:hAnsiTheme="minorEastAsia"/>
                <w:b/>
                <w:sz w:val="22"/>
              </w:rPr>
              <w:t xml:space="preserve">년 </w:t>
            </w:r>
            <w:r>
              <w:rPr>
                <w:rFonts w:asciiTheme="minorEastAsia" w:hAnsiTheme="minorEastAsia"/>
                <w:b/>
                <w:sz w:val="22"/>
              </w:rPr>
              <w:t>7</w:t>
            </w:r>
            <w:r>
              <w:rPr>
                <w:rFonts w:asciiTheme="minorEastAsia" w:hAnsiTheme="minorEastAsia"/>
                <w:b/>
                <w:sz w:val="22"/>
              </w:rPr>
              <w:t>월~</w:t>
            </w:r>
            <w:r>
              <w:rPr>
                <w:rFonts w:asciiTheme="minorEastAsia" w:hAnsiTheme="minorEastAsia"/>
                <w:b/>
                <w:sz w:val="22"/>
              </w:rPr>
              <w:t>8</w:t>
            </w:r>
            <w:r>
              <w:rPr>
                <w:rFonts w:asciiTheme="minorEastAsia" w:hAnsiTheme="minor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lt1" w:themeFillShade="d9"/>
            <w:vAlign w:val="center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‘22</w:t>
            </w:r>
            <w:r>
              <w:rPr>
                <w:rFonts w:asciiTheme="minorEastAsia" w:hAnsiTheme="minorEastAsia"/>
                <w:b/>
                <w:sz w:val="22"/>
              </w:rPr>
              <w:t xml:space="preserve">년 </w:t>
            </w:r>
            <w:r>
              <w:rPr>
                <w:rFonts w:asciiTheme="minorEastAsia" w:hAnsiTheme="minorEastAsia"/>
                <w:b/>
                <w:sz w:val="22"/>
              </w:rPr>
              <w:t>8</w:t>
            </w:r>
            <w:r>
              <w:rPr>
                <w:rFonts w:asciiTheme="minorEastAsia" w:hAnsiTheme="minorEastAsia"/>
                <w:b/>
                <w:sz w:val="22"/>
              </w:rPr>
              <w:t>월~</w:t>
            </w:r>
            <w:r>
              <w:rPr>
                <w:rFonts w:asciiTheme="minorEastAsia" w:hAnsiTheme="minorEastAsia"/>
                <w:b/>
                <w:sz w:val="22"/>
              </w:rPr>
              <w:t>9</w:t>
            </w:r>
            <w:r>
              <w:rPr>
                <w:rFonts w:asciiTheme="minorEastAsia" w:hAnsiTheme="minorEastAsia"/>
                <w:b/>
                <w:sz w:val="22"/>
              </w:rPr>
              <w:t>월</w:t>
            </w:r>
          </w:p>
        </w:tc>
      </w:tr>
      <w:tr>
        <w:trPr>
          <w:jc w:val="right"/>
          <w:trHeight w:val="826" w:hRule="atLeast"/>
        </w:trPr>
        <w:tc>
          <w:tcPr>
            <w:tcW w:w="2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2"/>
              </w:rPr>
              <w:t>교육생 모집/선발</w:t>
            </w:r>
          </w:p>
        </w:tc>
        <w:tc>
          <w:tcPr>
            <w:tcW w:w="454" w:type="dxa"/>
            <w:vMerge w:val="continue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취업 직무별 교육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/훈련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>참여</w:t>
            </w:r>
          </w:p>
        </w:tc>
        <w:tc>
          <w:tcPr>
            <w:tcW w:w="454" w:type="dxa"/>
            <w:vMerge w:val="continue"/>
            <w:tcBorders>
              <w:bottom w:val="nil"/>
            </w:tcBorders>
            <w:shd w:val="clear" w:color="auto" w:fill="auto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기업별 채용면접</w:t>
            </w:r>
          </w:p>
        </w:tc>
        <w:tc>
          <w:tcPr>
            <w:tcW w:w="454" w:type="dxa"/>
            <w:vMerge w:val="continue"/>
            <w:tcBorders>
              <w:bottom w:val="nil"/>
            </w:tcBorders>
            <w:shd w:val="clear" w:color="auto" w:fill="auto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최종합격(취업)</w:t>
            </w:r>
          </w:p>
        </w:tc>
      </w:tr>
    </w:tbl>
    <w:p>
      <w:pPr>
        <w:pStyle w:val="a4"/>
        <w:ind w:left="799"/>
        <w:spacing w:after="0" w:before="120" w:line="240" w:lineRule="auto"/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</w:pP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>※ 취업 직무별 교육기간 및 기업별 채용면접 전형, 급여수준 등 상이함</w:t>
      </w:r>
    </w:p>
    <w:p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>
      <w:pPr>
        <w:pStyle w:val="a4"/>
        <w:numPr>
          <w:ilvl w:val="0"/>
          <w:numId w:val="1"/>
        </w:numPr>
        <w:spacing w:after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훈련</w:t>
      </w: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>개요</w:t>
      </w:r>
    </w:p>
    <w:p>
      <w:pPr>
        <w:pStyle w:val="a4"/>
        <w:ind w:hanging="334"/>
        <w:snapToGrid w:val="0"/>
        <w:numPr>
          <w:ilvl w:val="0"/>
          <w:numId w:val="2"/>
        </w:numPr>
        <w:spacing w:after="120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채용기업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총 24개사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(기업별, 직무별 채용인원 상이함)</w:t>
      </w:r>
    </w:p>
    <w:p>
      <w:pPr>
        <w:pStyle w:val="a4"/>
        <w:ind w:left="760"/>
        <w:snapToGrid w:val="0"/>
        <w:spacing w:after="120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※ SIAT 직무맞춤 수료 후 면접전형 합격자 채용  </w:t>
      </w:r>
    </w:p>
    <w:p>
      <w:pPr>
        <w:pStyle w:val="a4"/>
        <w:ind w:hanging="334"/>
        <w:snapToGrid w:val="0"/>
        <w:numPr>
          <w:ilvl w:val="0"/>
          <w:numId w:val="2"/>
        </w:numPr>
        <w:spacing w:after="120"/>
        <w:textAlignment w:val="baseline"/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고용형태: 계약직 후 정규직 전환</w:t>
      </w:r>
    </w:p>
    <w:p>
      <w:pPr>
        <w:pStyle w:val="a4"/>
        <w:ind w:hanging="334"/>
        <w:snapToGrid w:val="0"/>
        <w:numPr>
          <w:ilvl w:val="0"/>
          <w:numId w:val="2"/>
        </w:numPr>
        <w:spacing w:after="120"/>
        <w:textAlignment w:val="baseline"/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 xml:space="preserve">급여수준: 연봉 2,400만원~4,500만원 </w:t>
      </w:r>
    </w:p>
    <w:p>
      <w:pPr>
        <w:pStyle w:val="a4"/>
        <w:ind w:left="760"/>
        <w:snapToGrid w:val="0"/>
        <w:spacing w:after="120"/>
        <w:textAlignment w:val="baseline"/>
        <w:rPr>
          <w:lang w:eastAsia="ko-KR"/>
          <w:rFonts w:asciiTheme="minorEastAsia" w:eastAsiaTheme="minorEastAsia" w:hAnsiTheme="minorEastAsia" w:cs="굴림"/>
          <w:bCs/>
          <w:sz w:val="10"/>
          <w:szCs w:val="10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※ 기업별 면접전형 및 계약직 기간, 급여수준 등 상이함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</w:t>
      </w:r>
    </w:p>
    <w:p>
      <w:pPr>
        <w:pStyle w:val="a4"/>
        <w:ind w:hanging="334"/>
        <w:snapToGrid w:val="0"/>
        <w:numPr>
          <w:ilvl w:val="0"/>
          <w:numId w:val="2"/>
        </w:numPr>
        <w:spacing w:after="120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훈련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장소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한국장애인고용공단 경기맞춤훈련센터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>(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>성남시 수정구 소재)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 xml:space="preserve"> </w:t>
      </w:r>
    </w:p>
    <w:p>
      <w:pPr>
        <w:pStyle w:val="a4"/>
        <w:ind w:hanging="335"/>
        <w:snapToGrid w:val="0"/>
        <w:numPr>
          <w:ilvl w:val="0"/>
          <w:numId w:val="2"/>
        </w:numPr>
        <w:spacing w:after="0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hAnsiTheme="minorEastAsia" w:cs="굴림"/>
          <w:b/>
          <w:sz w:val="21"/>
          <w:szCs w:val="21"/>
        </w:rPr>
        <w:t>훈련시간</w:t>
      </w:r>
      <w:r>
        <w:rPr>
          <w:lang w:eastAsia="ko-KR"/>
          <w:rFonts w:asciiTheme="minorEastAsia" w:hAnsiTheme="minorEastAsia" w:cs="굴림"/>
          <w:b/>
          <w:sz w:val="21"/>
          <w:szCs w:val="21"/>
        </w:rPr>
        <w:t xml:space="preserve">: 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 xml:space="preserve">평일 오전 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>9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>시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>~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 xml:space="preserve">오후 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>5</w:t>
      </w:r>
      <w:r>
        <w:rPr>
          <w:lang w:eastAsia="ko-KR"/>
          <w:rFonts w:asciiTheme="minorEastAsia" w:hAnsiTheme="minorEastAsia" w:cs="굴림"/>
          <w:b/>
          <w:color w:val="000000"/>
          <w:sz w:val="21"/>
          <w:szCs w:val="21"/>
          <w:spacing w:val="-4"/>
        </w:rPr>
        <w:t>시</w:t>
      </w:r>
      <w:r>
        <w:rPr>
          <w:lang w:eastAsia="ko-KR"/>
          <w:rFonts w:asciiTheme="minorEastAsia" w:hAnsiTheme="minorEastAsia" w:cs="굴림"/>
          <w:bCs/>
          <w:color w:val="000000"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Cs w:val="21"/>
          <w:spacing w:val="-6"/>
        </w:rPr>
        <w:t>※</w:t>
      </w:r>
      <w:r>
        <w:rPr>
          <w:lang w:eastAsia="ko-KR"/>
          <w:rFonts w:asciiTheme="minorEastAsia" w:hAnsiTheme="minorEastAsia" w:cs="굴림"/>
          <w:bCs/>
          <w:color w:val="000000"/>
          <w:szCs w:val="21"/>
          <w:spacing w:val="-6"/>
        </w:rPr>
        <w:t xml:space="preserve"> </w:t>
      </w:r>
      <w:r>
        <w:rPr>
          <w:lang w:eastAsia="ko-KR"/>
          <w:rFonts w:asciiTheme="minorEastAsia" w:hAnsiTheme="minorEastAsia" w:cs="굴림"/>
          <w:bCs/>
          <w:sz w:val="20"/>
          <w:szCs w:val="18"/>
          <w:spacing w:val="-6"/>
        </w:rPr>
        <w:t>COVID-19</w:t>
      </w:r>
      <w:r>
        <w:rPr>
          <w:lang w:eastAsia="ko-KR"/>
          <w:rFonts w:asciiTheme="minorEastAsia" w:hAnsiTheme="minorEastAsia" w:cs="굴림"/>
          <w:bCs/>
          <w:sz w:val="20"/>
          <w:szCs w:val="18"/>
          <w:spacing w:val="-6"/>
        </w:rPr>
        <w:t xml:space="preserve">상황에 따라 일정과 </w:t>
      </w:r>
      <w:r>
        <w:rPr>
          <w:lang w:eastAsia="ko-KR"/>
          <w:rFonts w:asciiTheme="minorEastAsia" w:hAnsiTheme="minorEastAsia" w:cs="굴림"/>
          <w:bCs/>
          <w:sz w:val="20"/>
          <w:szCs w:val="18"/>
          <w:spacing w:val="-6"/>
        </w:rPr>
        <w:t>온</w:t>
      </w:r>
      <w:r>
        <w:rPr>
          <w:lang w:eastAsia="ko-KR"/>
          <w:rFonts w:ascii="맑은 고딕" w:hAnsi="맑은 고딕" w:cs="굴림" w:hint="eastAsia"/>
          <w:bCs/>
          <w:sz w:val="20"/>
          <w:szCs w:val="18"/>
          <w:spacing w:val="-6"/>
        </w:rPr>
        <w:t>∙</w:t>
      </w:r>
      <w:r>
        <w:rPr>
          <w:lang w:eastAsia="ko-KR"/>
          <w:rFonts w:asciiTheme="minorEastAsia" w:hAnsiTheme="minorEastAsia" w:cs="굴림"/>
          <w:bCs/>
          <w:sz w:val="20"/>
          <w:szCs w:val="18"/>
          <w:spacing w:val="-6"/>
        </w:rPr>
        <w:t xml:space="preserve">오프라인 </w:t>
      </w:r>
      <w:r>
        <w:rPr>
          <w:lang w:eastAsia="ko-KR"/>
          <w:rFonts w:asciiTheme="minorEastAsia" w:hAnsiTheme="minorEastAsia" w:cs="굴림"/>
          <w:bCs/>
          <w:sz w:val="20"/>
          <w:szCs w:val="18"/>
          <w:spacing w:val="-6"/>
        </w:rPr>
        <w:t>변경될 수 있음</w:t>
      </w:r>
    </w:p>
    <w:p>
      <w:pPr>
        <w:pStyle w:val="a4"/>
        <w:ind w:hanging="334"/>
        <w:snapToGrid w:val="0"/>
        <w:numPr>
          <w:ilvl w:val="0"/>
          <w:numId w:val="2"/>
        </w:numPr>
        <w:spacing w:after="120"/>
        <w:textAlignment w:val="baseline"/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>훈련직무</w:t>
      </w:r>
      <w:r>
        <w:rPr>
          <w:lang w:eastAsia="ko-KR"/>
          <w:rFonts w:asciiTheme="minorEastAsia" w:eastAsiaTheme="minorEastAsia" w:hAnsiTheme="minorEastAsia" w:cs="굴림"/>
          <w:b/>
          <w:sz w:val="21"/>
          <w:szCs w:val="21"/>
        </w:rPr>
        <w:t xml:space="preserve"> 및 훈련기간</w:t>
      </w:r>
    </w:p>
    <w:p>
      <w:pPr>
        <w:pStyle w:val="a4"/>
        <w:snapToGrid w:val="0"/>
        <w:numPr>
          <w:ilvl w:val="0"/>
          <w:numId w:val="3"/>
        </w:numPr>
        <w:spacing w:after="120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소프트웨어 개발자</w:t>
      </w: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_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02.07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(월)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, 02.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21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(월)~08.12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(금) ※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반별 개강일정 상이함</w:t>
      </w:r>
    </w:p>
    <w:p>
      <w:pPr>
        <w:pStyle w:val="a4"/>
        <w:ind w:left="1120"/>
        <w:snapToGrid w:val="0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-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교육내용: HTML/CSS, Java Script, Mini Project, Java, SQL 등</w:t>
      </w:r>
    </w:p>
    <w:p>
      <w:pPr>
        <w:pStyle w:val="a4"/>
        <w:snapToGrid w:val="0"/>
        <w:numPr>
          <w:ilvl w:val="0"/>
          <w:numId w:val="3"/>
        </w:numPr>
        <w:spacing w:after="120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소프트웨어 테스트 엔지니어</w:t>
      </w: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_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03.02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(수)~07.08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(금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)</w:t>
      </w:r>
    </w:p>
    <w:p>
      <w:pPr>
        <w:pStyle w:val="a4"/>
        <w:ind w:left="1120"/>
        <w:snapToGrid w:val="0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-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교육내용: ISTQB, TTA, JAVA 등 (CSTS, ISTQB 자격취득 대비) </w:t>
      </w:r>
    </w:p>
    <w:p>
      <w:pPr>
        <w:pStyle w:val="a4"/>
        <w:snapToGrid w:val="0"/>
        <w:numPr>
          <w:ilvl w:val="0"/>
          <w:numId w:val="3"/>
        </w:numPr>
        <w:spacing w:after="120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경영사무지원</w:t>
      </w:r>
      <w:r>
        <w:rPr>
          <w:lang w:eastAsia="ko-KR"/>
          <w:rFonts w:asciiTheme="minorEastAsia" w:eastAsiaTheme="minorEastAsia" w:hAnsiTheme="minorEastAsia" w:cs="굴림"/>
          <w:b/>
          <w:bCs/>
          <w:sz w:val="21"/>
          <w:szCs w:val="21"/>
        </w:rPr>
        <w:t>_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03.02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(수)~07.08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(금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)</w:t>
      </w:r>
    </w:p>
    <w:p>
      <w:pPr>
        <w:pStyle w:val="a4"/>
        <w:ind w:left="1120"/>
        <w:snapToGrid w:val="0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-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교육내용: 한글, 워드, PPT, 엑셀 등 (전산회계 자격취득 대비) </w:t>
      </w:r>
    </w:p>
    <w:p>
      <w:pPr>
        <w:pStyle w:val="a4"/>
        <w:numPr>
          <w:ilvl w:val="0"/>
          <w:numId w:val="1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지원 자격</w:t>
      </w:r>
    </w:p>
    <w:p>
      <w:pPr>
        <w:pStyle w:val="a4"/>
        <w:ind w:left="798" w:hanging="350"/>
        <w:snapToGrid w:val="0"/>
        <w:jc w:val="both"/>
        <w:numPr>
          <w:ilvl w:val="0"/>
          <w:numId w:val="4"/>
        </w:numPr>
        <w:spacing w:after="0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장애인복지법 의한 『등록장애인』,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『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  <w:spacing w:val="-20"/>
        </w:rPr>
        <w:t>국가유공자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』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  <w:spacing w:val="-20"/>
        </w:rPr>
        <w:t>등 예우 및 지원에 관한 법률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의한 상이등급자</w:t>
      </w:r>
    </w:p>
    <w:p>
      <w:pPr>
        <w:pStyle w:val="a4"/>
        <w:ind w:left="798" w:hanging="350"/>
        <w:snapToGrid w:val="0"/>
        <w:jc w:val="both"/>
        <w:numPr>
          <w:ilvl w:val="0"/>
          <w:numId w:val="4"/>
        </w:numPr>
        <w:spacing w:after="0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sz w:val="21"/>
          <w:szCs w:val="21"/>
        </w:rPr>
        <w:t xml:space="preserve">전공무관 </w:t>
      </w:r>
      <w:r>
        <w:rPr>
          <w:lang w:eastAsia="ko-KR"/>
          <w:rFonts w:asciiTheme="minorEastAsia" w:eastAsiaTheme="minorEastAsia" w:hAnsiTheme="minorEastAsia"/>
          <w:sz w:val="20"/>
          <w:szCs w:val="20"/>
        </w:rPr>
        <w:t>(</w:t>
      </w:r>
      <w:r>
        <w:rPr>
          <w:lang w:eastAsia="ko-KR"/>
          <w:rFonts w:asciiTheme="minorEastAsia" w:eastAsiaTheme="minorEastAsia" w:hAnsiTheme="minorEastAsia"/>
          <w:sz w:val="20"/>
          <w:szCs w:val="20"/>
        </w:rPr>
        <w:t>IT관련 전공</w:t>
      </w:r>
      <w:r>
        <w:rPr>
          <w:lang w:eastAsia="ko-KR"/>
          <w:rFonts w:asciiTheme="minorEastAsia" w:eastAsiaTheme="minorEastAsia" w:hAnsiTheme="minorEastAsia"/>
          <w:sz w:val="20"/>
          <w:szCs w:val="20"/>
        </w:rPr>
        <w:t xml:space="preserve"> 및 </w:t>
      </w:r>
      <w:r>
        <w:rPr>
          <w:lang w:eastAsia="ko-KR"/>
          <w:rFonts w:asciiTheme="minorEastAsia" w:eastAsiaTheme="minorEastAsia" w:hAnsiTheme="minorEastAsia"/>
          <w:sz w:val="20"/>
          <w:szCs w:val="20"/>
        </w:rPr>
        <w:t>SIAT Mate</w:t>
      </w:r>
      <w:r>
        <w:rPr>
          <w:lang w:eastAsia="ko-KR"/>
          <w:rFonts w:asciiTheme="minorEastAsia" w:eastAsiaTheme="minorEastAsia" w:hAnsiTheme="minorEastAsia"/>
          <w:sz w:val="20"/>
          <w:szCs w:val="20"/>
        </w:rPr>
        <w:t>수료</w:t>
      </w:r>
      <w:r>
        <w:rPr>
          <w:lang w:eastAsia="ko-KR"/>
          <w:rFonts w:asciiTheme="minorEastAsia" w:eastAsiaTheme="minorEastAsia" w:hAnsiTheme="minorEastAsia"/>
          <w:sz w:val="20"/>
          <w:szCs w:val="20"/>
        </w:rPr>
        <w:t>자 우대)</w:t>
      </w:r>
      <w:r>
        <w:rPr>
          <w:lang w:eastAsia="ko-KR"/>
          <w:rFonts w:asciiTheme="minorEastAsia" w:eastAsiaTheme="minorEastAsia" w:hAnsiTheme="minorEastAsia"/>
          <w:sz w:val="21"/>
          <w:szCs w:val="21"/>
        </w:rPr>
        <w:t xml:space="preserve"> </w:t>
      </w:r>
    </w:p>
    <w:p>
      <w:pPr>
        <w:pStyle w:val="a4"/>
        <w:ind w:left="798" w:hanging="350"/>
        <w:snapToGrid w:val="0"/>
        <w:jc w:val="both"/>
        <w:numPr>
          <w:ilvl w:val="0"/>
          <w:numId w:val="4"/>
        </w:numPr>
        <w:spacing w:after="0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sz w:val="21"/>
          <w:szCs w:val="21"/>
        </w:rPr>
        <w:t>대학 졸업(예정)이상, 고등학교 졸업</w:t>
      </w:r>
      <w:r>
        <w:rPr>
          <w:lang w:eastAsia="ko-KR"/>
          <w:rFonts w:asciiTheme="minorEastAsia" w:eastAsiaTheme="minorEastAsia" w:hAnsiTheme="minorEastAsia"/>
          <w:sz w:val="20"/>
          <w:szCs w:val="20"/>
        </w:rPr>
        <w:t>(</w:t>
      </w:r>
      <w:r>
        <w:rPr>
          <w:lang w:eastAsia="ko-KR"/>
          <w:rFonts w:asciiTheme="minorEastAsia" w:eastAsiaTheme="minorEastAsia" w:hAnsiTheme="minorEastAsia"/>
          <w:sz w:val="20"/>
          <w:szCs w:val="20"/>
        </w:rPr>
        <w:t>경영사무지원 해당)</w:t>
      </w:r>
      <w:r>
        <w:rPr>
          <w:lang w:eastAsia="ko-KR"/>
          <w:rFonts w:asciiTheme="minorEastAsia" w:eastAsiaTheme="minorEastAsia" w:hAnsiTheme="minorEastAsia"/>
          <w:sz w:val="20"/>
          <w:szCs w:val="20"/>
        </w:rPr>
        <w:t xml:space="preserve"> </w:t>
      </w:r>
    </w:p>
    <w:p>
      <w:pPr>
        <w:pStyle w:val="a4"/>
        <w:ind w:left="798" w:hanging="350"/>
        <w:snapToGrid w:val="0"/>
        <w:jc w:val="both"/>
        <w:numPr>
          <w:ilvl w:val="0"/>
          <w:numId w:val="4"/>
        </w:numPr>
        <w:spacing w:after="0"/>
        <w:textAlignment w:val="baseline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sz w:val="21"/>
          <w:szCs w:val="21"/>
        </w:rPr>
        <w:t xml:space="preserve">훈련 개시일 시점 고용보험에 가입되어 있지 않은 자 </w:t>
      </w:r>
    </w:p>
    <w:tbl>
      <w:tblPr>
        <w:tblStyle w:val="a3"/>
        <w:tblW w:w="6496" w:type="dxa"/>
        <w:tblInd w:w="726" w:type="dxa"/>
        <w:tblBorders>
          <w:top w:val="single" w:sz="6" w:space="0" w:color="595959" w:themeColor="dk1" w:themeTint="a6"/>
          <w:left w:val="single" w:sz="6" w:space="0" w:color="595959" w:themeColor="dk1" w:themeTint="a6"/>
          <w:bottom w:val="single" w:sz="6" w:space="0" w:color="595959" w:themeColor="dk1" w:themeTint="a6"/>
          <w:right w:val="single" w:sz="6" w:space="0" w:color="595959" w:themeColor="dk1" w:themeTint="a6"/>
          <w:insideH w:val="none"/>
          <w:insideV w:val="none"/>
        </w:tblBorders>
        <w:tblLook w:val="04A0" w:firstRow="1" w:lastRow="0" w:firstColumn="1" w:lastColumn="0" w:noHBand="0" w:noVBand="1"/>
        <w:tblCellMar>
          <w:left w:w="142" w:type="dxa"/>
        </w:tblCellMar>
      </w:tblPr>
      <w:tblGrid>
        <w:gridCol w:w="6496"/>
      </w:tblGrid>
      <w:tr>
        <w:trPr>
          <w:trHeight w:val="2571" w:hRule="atLeast"/>
        </w:trPr>
        <w:tc>
          <w:tcPr>
            <w:tcW w:w="6496" w:type="dxa"/>
            <w:vAlign w:val="center"/>
          </w:tcPr>
          <w:p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szCs w:val="20"/>
                <w:kern w:val="0"/>
              </w:rPr>
              <w:t>[</w:t>
            </w:r>
            <w:r>
              <w:rPr>
                <w:rFonts w:asciiTheme="minorEastAsia" w:hAnsiTheme="minorEastAsia" w:cs="굴림"/>
                <w:b/>
                <w:szCs w:val="20"/>
                <w:kern w:val="0"/>
              </w:rPr>
              <w:t>입학</w:t>
            </w:r>
            <w:r>
              <w:rPr>
                <w:rFonts w:asciiTheme="minorEastAsia" w:hAnsiTheme="minorEastAsia" w:cs="굴림"/>
                <w:b/>
                <w:szCs w:val="20"/>
                <w:kern w:val="0"/>
              </w:rPr>
              <w:t>생 특전]</w:t>
            </w:r>
          </w:p>
          <w:p>
            <w:pPr>
              <w:ind w:firstLineChars="100" w:firstLine="200"/>
              <w:snapToGrid w:val="0"/>
              <w:textAlignment w:val="baseline"/>
              <w:rPr>
                <w:rFonts w:asciiTheme="minorEastAsia" w:hAnsiTheme="minorEastAsia" w:cs="굴림"/>
                <w:szCs w:val="20"/>
              </w:rPr>
            </w:pPr>
            <w:r>
              <w:rPr>
                <w:rFonts w:asciiTheme="minorEastAsia" w:hAnsiTheme="minorEastAsia" w:cs="굴림"/>
                <w:szCs w:val="20"/>
              </w:rPr>
              <w:t>(</w:t>
            </w:r>
            <w:r>
              <w:rPr>
                <w:rFonts w:asciiTheme="minorEastAsia" w:hAnsiTheme="minorEastAsia" w:cs="굴림"/>
                <w:szCs w:val="20"/>
              </w:rPr>
              <w:t>1</w:t>
            </w:r>
            <w:r>
              <w:rPr>
                <w:rFonts w:asciiTheme="minorEastAsia" w:hAnsiTheme="minorEastAsia" w:cs="굴림"/>
                <w:szCs w:val="20"/>
              </w:rPr>
              <w:t>)</w:t>
            </w:r>
            <w:r>
              <w:rPr>
                <w:rFonts w:asciiTheme="minorEastAsia" w:hAnsiTheme="minorEastAsia" w:cs="굴림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szCs w:val="20"/>
              </w:rPr>
              <w:t>훈련비용 전액 무료</w:t>
            </w:r>
            <w:r>
              <w:rPr>
                <w:rFonts w:asciiTheme="minorEastAsia" w:hAnsiTheme="minorEastAsia" w:cs="굴림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szCs w:val="20"/>
              </w:rPr>
              <w:t xml:space="preserve">(국비 및 </w:t>
            </w:r>
            <w:r>
              <w:rPr>
                <w:rFonts w:asciiTheme="minorEastAsia" w:hAnsiTheme="minorEastAsia" w:cs="굴림"/>
                <w:szCs w:val="20"/>
              </w:rPr>
              <w:t>SK㈜</w:t>
            </w:r>
            <w:r>
              <w:rPr>
                <w:rFonts w:asciiTheme="minorEastAsia" w:hAnsiTheme="minorEastAsia" w:cs="굴림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szCs w:val="20"/>
              </w:rPr>
              <w:t>C</w:t>
            </w:r>
            <w:r>
              <w:rPr>
                <w:rFonts w:asciiTheme="minorEastAsia" w:hAnsiTheme="minorEastAsia" w:cs="굴림"/>
                <w:szCs w:val="20"/>
              </w:rPr>
              <w:t xml:space="preserve">&amp;C </w:t>
            </w:r>
            <w:r>
              <w:rPr>
                <w:rFonts w:asciiTheme="minorEastAsia" w:hAnsiTheme="minorEastAsia" w:cs="굴림"/>
                <w:szCs w:val="20"/>
              </w:rPr>
              <w:t>지원)</w:t>
            </w:r>
          </w:p>
          <w:p>
            <w:pPr>
              <w:ind w:firstLineChars="100" w:firstLine="20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>
              <w:rPr>
                <w:rFonts w:asciiTheme="minorEastAsia" w:hAnsiTheme="minorEastAsia" w:cs="굴림"/>
                <w:szCs w:val="20"/>
              </w:rPr>
              <w:t>(</w:t>
            </w:r>
            <w:r>
              <w:rPr>
                <w:rFonts w:asciiTheme="minorEastAsia" w:hAnsiTheme="minorEastAsia" w:cs="굴림"/>
                <w:szCs w:val="20"/>
              </w:rPr>
              <w:t>2)</w:t>
            </w:r>
            <w:r>
              <w:rPr>
                <w:rFonts w:asciiTheme="minorEastAsia" w:hAnsiTheme="minorEastAsia" w:cs="굴림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szCs w:val="20"/>
              </w:rPr>
              <w:t xml:space="preserve">훈련참여 수당/교통비 月 최대 </w:t>
            </w:r>
            <w:r>
              <w:rPr>
                <w:rFonts w:asciiTheme="minorEastAsia" w:hAnsiTheme="minorEastAsia" w:cs="굴림"/>
                <w:color w:val="000000"/>
                <w:szCs w:val="20"/>
              </w:rPr>
              <w:t>316</w:t>
            </w:r>
            <w:r>
              <w:rPr>
                <w:rFonts w:asciiTheme="minorEastAsia" w:hAnsiTheme="minorEastAsia" w:cs="굴림"/>
                <w:color w:val="000000"/>
                <w:szCs w:val="20"/>
              </w:rPr>
              <w:t>천원</w:t>
            </w:r>
            <w:r>
              <w:rPr>
                <w:rFonts w:asciiTheme="minorEastAsia" w:hAnsiTheme="minorEastAsia" w:cs="굴림"/>
                <w:color w:val="00000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</w:rPr>
              <w:t>(해당자)</w:t>
            </w:r>
          </w:p>
          <w:p>
            <w:pPr>
              <w:ind w:firstLineChars="100" w:firstLine="200"/>
              <w:snapToGrid w:val="0"/>
              <w:textAlignment w:val="baseline"/>
              <w:rPr>
                <w:rFonts w:asciiTheme="minorEastAsia" w:hAnsiTheme="minorEastAsia" w:cs="굴림"/>
                <w:szCs w:val="20"/>
              </w:rPr>
            </w:pPr>
            <w:r>
              <w:rPr>
                <w:rFonts w:asciiTheme="minorEastAsia" w:hAnsiTheme="minorEastAsia" w:cs="굴림"/>
                <w:szCs w:val="20"/>
              </w:rPr>
              <w:t>(3)</w:t>
            </w:r>
            <w:r>
              <w:rPr>
                <w:rFonts w:asciiTheme="minorEastAsia" w:hAnsiTheme="minorEastAsia" w:cs="굴림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szCs w:val="20"/>
              </w:rPr>
              <w:t>중식 제공 및 훈련기간 중 상해보험 가입</w:t>
            </w:r>
            <w:r>
              <w:rPr>
                <w:rFonts w:asciiTheme="minorEastAsia" w:hAnsiTheme="minorEastAsia" w:cs="굴림"/>
                <w:szCs w:val="20"/>
              </w:rPr>
              <w:t xml:space="preserve"> </w:t>
            </w:r>
          </w:p>
          <w:p>
            <w:pPr>
              <w:ind w:firstLineChars="100" w:firstLine="200"/>
              <w:snapToGrid w:val="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>
              <w:rPr>
                <w:rFonts w:asciiTheme="minorEastAsia" w:hAnsiTheme="minorEastAsia" w:cs="굴림"/>
                <w:szCs w:val="20"/>
              </w:rPr>
              <w:t>(4)</w:t>
            </w:r>
            <w:r>
              <w:rPr>
                <w:rFonts w:asciiTheme="minorEastAsia" w:hAnsiTheme="minorEastAsia" w:cs="굴림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szCs w:val="20"/>
              </w:rPr>
              <w:t>판교역에서 통학차량 지원 및 기숙사 제공</w:t>
            </w:r>
            <w:r>
              <w:rPr>
                <w:rFonts w:asciiTheme="minorEastAsia" w:hAnsiTheme="minorEastAsia" w:cs="굴림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szCs w:val="20"/>
              </w:rPr>
              <w:t>(해당자)</w:t>
            </w:r>
          </w:p>
          <w:p>
            <w:pPr>
              <w:ind w:firstLineChars="100" w:firstLine="200"/>
              <w:snapToGrid w:val="0"/>
              <w:textAlignment w:val="baseline"/>
              <w:rPr>
                <w:rFonts w:asciiTheme="minorEastAsia" w:hAnsiTheme="minorEastAsia" w:cs="굴림"/>
                <w:szCs w:val="20"/>
              </w:rPr>
            </w:pPr>
            <w:r>
              <w:rPr>
                <w:rFonts w:asciiTheme="minorEastAsia" w:hAnsiTheme="minorEastAsia" w:cs="굴림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szCs w:val="20"/>
                <w:kern w:val="0"/>
              </w:rPr>
              <w:t>5)</w:t>
            </w:r>
            <w:r>
              <w:rPr>
                <w:rFonts w:asciiTheme="minorEastAsia" w:hAnsiTheme="minorEastAsia" w:cs="굴림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szCs w:val="20"/>
                <w:kern w:val="0"/>
              </w:rPr>
              <w:t xml:space="preserve">교재 및 </w:t>
            </w:r>
            <w:r>
              <w:rPr>
                <w:rFonts w:asciiTheme="minorEastAsia" w:hAnsiTheme="minorEastAsia" w:cs="굴림"/>
                <w:szCs w:val="20"/>
                <w:kern w:val="0"/>
              </w:rPr>
              <w:t>자격증 접수비 지원</w:t>
            </w:r>
          </w:p>
          <w:p>
            <w:pPr>
              <w:ind w:firstLineChars="100" w:firstLine="200"/>
              <w:snapToGrid w:val="0"/>
              <w:textAlignment w:val="baseline"/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cs="굴림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szCs w:val="20"/>
                <w:kern w:val="0"/>
              </w:rPr>
              <w:t>6</w:t>
            </w:r>
            <w:r>
              <w:rPr>
                <w:rFonts w:asciiTheme="minorEastAsia" w:hAnsiTheme="minorEastAsia" w:cs="굴림"/>
                <w:szCs w:val="20"/>
                <w:kern w:val="0"/>
              </w:rPr>
              <w:t>)</w:t>
            </w:r>
            <w:r>
              <w:rPr>
                <w:rFonts w:asciiTheme="minorEastAsia" w:hAnsiTheme="minorEastAsia" w:cs="굴림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szCs w:val="20"/>
                <w:kern w:val="0"/>
              </w:rPr>
              <w:t>교육 참여/수료</w:t>
            </w:r>
            <w:r>
              <w:rPr>
                <w:rFonts w:asciiTheme="minorEastAsia" w:hAnsiTheme="minorEastAsia" w:cs="굴림"/>
                <w:szCs w:val="20"/>
                <w:kern w:val="0"/>
              </w:rPr>
              <w:t xml:space="preserve">생 </w:t>
            </w:r>
            <w:r>
              <w:rPr>
                <w:rFonts w:asciiTheme="minorEastAsia" w:hAnsiTheme="minorEastAsia" w:cs="굴림"/>
                <w:szCs w:val="20"/>
              </w:rPr>
              <w:t>개인별 노트북 지급 (</w:t>
            </w:r>
            <w:r>
              <w:rPr>
                <w:rFonts w:asciiTheme="minorEastAsia" w:hAnsiTheme="minorEastAsia" w:cs="굴림"/>
                <w:szCs w:val="20"/>
              </w:rPr>
              <w:t>SK㈜</w:t>
            </w:r>
            <w:r>
              <w:rPr>
                <w:rFonts w:asciiTheme="minorEastAsia" w:hAnsiTheme="minorEastAsia" w:cs="굴림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szCs w:val="20"/>
              </w:rPr>
              <w:t>C</w:t>
            </w:r>
            <w:r>
              <w:rPr>
                <w:rFonts w:asciiTheme="minorEastAsia" w:hAnsiTheme="minorEastAsia" w:cs="굴림"/>
                <w:szCs w:val="20"/>
              </w:rPr>
              <w:t>&amp;C</w:t>
            </w:r>
            <w:r>
              <w:rPr>
                <w:rFonts w:asciiTheme="minorEastAsia" w:hAnsiTheme="minorEastAsia" w:cs="굴림"/>
                <w:szCs w:val="20"/>
              </w:rPr>
              <w:t xml:space="preserve"> 지원)</w:t>
            </w:r>
          </w:p>
        </w:tc>
      </w:tr>
    </w:tbl>
    <w:p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>
      <w:pPr>
        <w:pStyle w:val="a4"/>
        <w:numPr>
          <w:ilvl w:val="0"/>
          <w:numId w:val="1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>훈련생 선발일정</w:t>
      </w:r>
    </w:p>
    <w:p>
      <w:pPr>
        <w:pStyle w:val="a4"/>
        <w:ind w:left="798" w:hanging="350"/>
        <w:numPr>
          <w:ilvl w:val="0"/>
          <w:numId w:val="4"/>
        </w:numPr>
        <w:spacing w:after="0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서류접수: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202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1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12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.0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1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(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수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)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~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202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1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12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2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0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(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월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)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18:00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까지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 </w:t>
      </w:r>
    </w:p>
    <w:p>
      <w:pPr>
        <w:pStyle w:val="a4"/>
        <w:ind w:left="798" w:hanging="350"/>
        <w:numPr>
          <w:ilvl w:val="0"/>
          <w:numId w:val="4"/>
        </w:numPr>
        <w:spacing w:after="0"/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접수방법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이메일을 통해 서류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제출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(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이메일: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/>
          <w:color w:val="000000"/>
          <w:sz w:val="21"/>
          <w:szCs w:val="21"/>
        </w:rPr>
        <w:t>moonopen@kead.or.kr</w:t>
      </w:r>
      <w:r>
        <w:rPr>
          <w:lang w:eastAsia="ko-KR"/>
          <w:rFonts w:asciiTheme="minorEastAsia" w:eastAsiaTheme="minorEastAsia" w:hAnsiTheme="minorEastAsia"/>
          <w:bCs/>
          <w:color w:val="000000"/>
          <w:sz w:val="21"/>
          <w:szCs w:val="21"/>
        </w:rPr>
        <w:t>)</w:t>
      </w:r>
    </w:p>
    <w:p>
      <w:pPr>
        <w:pStyle w:val="a4"/>
        <w:ind w:left="798" w:hanging="350"/>
        <w:numPr>
          <w:ilvl w:val="0"/>
          <w:numId w:val="4"/>
        </w:numPr>
        <w:spacing w:after="0"/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제출서류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맞춤훈련지원서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1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부,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자기소개서 1부,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입학신청서 1부, 개인정보동의서 1부</w:t>
      </w:r>
    </w:p>
    <w:p>
      <w:pPr>
        <w:pStyle w:val="a4"/>
        <w:ind w:left="798"/>
        <w:spacing w:after="0"/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</w:pPr>
      <w:r>
        <w:rPr>
          <w:lang w:eastAsia="ko-KR"/>
          <w:rFonts w:asciiTheme="minorEastAsia" w:eastAsiaTheme="minorEastAsia" w:hAnsiTheme="minorEastAsia" w:cs="굴림"/>
          <w:bCs/>
          <w:color w:val="000000"/>
          <w:sz w:val="20"/>
          <w:szCs w:val="20"/>
        </w:rPr>
        <w:t xml:space="preserve">※ 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 xml:space="preserve">서류 제출시 파일명에 직무/성명/생년월일 표시 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>(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>예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 xml:space="preserve">: 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>지원서_소프트웨어개발_홍길동_</w:t>
      </w:r>
      <w:r>
        <w:rPr>
          <w:lang w:eastAsia="ko-KR"/>
          <w:rFonts w:asciiTheme="minorEastAsia" w:eastAsiaTheme="minorEastAsia" w:hAnsiTheme="minorEastAsia" w:cs="굴림"/>
          <w:bCs/>
          <w:sz w:val="20"/>
          <w:szCs w:val="20"/>
        </w:rPr>
        <w:t xml:space="preserve">910101) </w:t>
      </w:r>
    </w:p>
    <w:p>
      <w:pPr>
        <w:pStyle w:val="a4"/>
        <w:ind w:left="798" w:hanging="350"/>
        <w:numPr>
          <w:ilvl w:val="0"/>
          <w:numId w:val="4"/>
        </w:numPr>
        <w:spacing w:after="0"/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</w:pP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>선발면접 일정</w:t>
      </w:r>
      <w:r>
        <w:rPr>
          <w:lang w:eastAsia="ko-KR"/>
          <w:rFonts w:asciiTheme="minorEastAsia" w:eastAsiaTheme="minorEastAsia" w:hAnsiTheme="minorEastAsia" w:cs="굴림"/>
          <w:bCs/>
          <w:color w:val="000000"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2021.12.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22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(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수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)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~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202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1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.12.2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3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.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(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목</w:t>
      </w:r>
      <w:r>
        <w:rPr>
          <w:lang w:eastAsia="ko-KR"/>
          <w:rFonts w:asciiTheme="minorEastAsia" w:eastAsiaTheme="minorEastAsia" w:hAnsiTheme="minorEastAsia" w:cs="굴림"/>
          <w:bCs/>
          <w:sz w:val="21"/>
          <w:szCs w:val="21"/>
        </w:rPr>
        <w:t>)</w:t>
      </w:r>
    </w:p>
    <w:p>
      <w:pPr>
        <w:spacing w:after="0" w:line="240" w:lineRule="auto"/>
        <w:rPr>
          <w:rFonts w:asciiTheme="minorEastAsia" w:hAnsiTheme="minorEastAsia" w:cs="굴림"/>
          <w:bCs/>
          <w:color w:val="000000"/>
          <w:sz w:val="16"/>
          <w:szCs w:val="16"/>
        </w:rPr>
      </w:pPr>
    </w:p>
    <w:p>
      <w:pPr>
        <w:pStyle w:val="a4"/>
        <w:numPr>
          <w:ilvl w:val="0"/>
          <w:numId w:val="1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 xml:space="preserve">기타 </w:t>
      </w: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 xml:space="preserve">문의  </w:t>
      </w: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>
      <w:pPr>
        <w:pStyle w:val="a4"/>
        <w:jc w:val="both"/>
        <w:numPr>
          <w:ilvl w:val="0"/>
          <w:numId w:val="5"/>
        </w:numPr>
        <w:spacing w:after="120"/>
        <w:rPr>
          <w:lang w:eastAsia="ko-KR"/>
          <w:rFonts w:asciiTheme="minorEastAsia" w:eastAsiaTheme="minorEastAsia" w:hAnsiTheme="minorEastAsia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[학생]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교육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참여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: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>한국장애인고용공단 경기맞춤훈련센터</w:t>
      </w:r>
    </w:p>
    <w:p>
      <w:pPr>
        <w:pStyle w:val="a4"/>
        <w:ind w:left="760" w:firstLineChars="800" w:firstLine="1680"/>
        <w:jc w:val="both"/>
        <w:spacing w:after="120"/>
        <w:rPr>
          <w:lang w:eastAsia="ko-KR"/>
          <w:rFonts w:asciiTheme="minorEastAsia" w:eastAsiaTheme="minorEastAsia" w:hAnsiTheme="minorEastAsia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정한라 교사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031-290-3813 </w:t>
      </w:r>
      <w:r>
        <w:fldChar w:fldCharType="begin"/>
      </w:r>
      <w:r>
        <w:instrText xml:space="preserve"> HYPERLINK "mailto:junghr0216@kead.or.kr" </w:instrText>
      </w:r>
      <w:r>
        <w:fldChar w:fldCharType="separate"/>
      </w:r>
      <w:r>
        <w:rPr>
          <w:rStyle w:val="a6"/>
          <w:lang w:eastAsia="ko-KR"/>
          <w:rFonts w:asciiTheme="minorEastAsia" w:eastAsiaTheme="minorEastAsia" w:hAnsiTheme="minorEastAsia"/>
          <w:sz w:val="21"/>
          <w:szCs w:val="21"/>
        </w:rPr>
        <w:t>junghr0216@kead.or.kr</w:t>
      </w:r>
      <w:r>
        <w:fldChar w:fldCharType="end"/>
      </w:r>
      <w:r>
        <w:rPr>
          <w:lang w:eastAsia="ko-KR"/>
          <w:rFonts w:asciiTheme="minorEastAsia" w:eastAsiaTheme="minorEastAsia" w:hAnsiTheme="minorEastAsia"/>
          <w:sz w:val="21"/>
          <w:szCs w:val="21"/>
        </w:rPr>
        <w:t xml:space="preserve"> </w:t>
      </w:r>
    </w:p>
    <w:p>
      <w:pPr>
        <w:pStyle w:val="a4"/>
        <w:jc w:val="both"/>
        <w:numPr>
          <w:ilvl w:val="0"/>
          <w:numId w:val="5"/>
        </w:numPr>
        <w:spacing w:after="120"/>
        <w:rPr>
          <w:lang w:eastAsia="ko-KR"/>
          <w:rFonts w:asciiTheme="minorEastAsia" w:eastAsiaTheme="minorEastAsia" w:hAnsiTheme="minorEastAsia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[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기업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]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채용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문의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>S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>K(주)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>C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>&amp;C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>박지은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매니저 </w:t>
      </w:r>
      <w:r>
        <w:rPr>
          <w:lang w:eastAsia="ko-KR"/>
          <w:rFonts w:asciiTheme="minorEastAsia" w:eastAsiaTheme="minorEastAsia" w:hAnsiTheme="minorEastAsia"/>
          <w:bCs/>
          <w:sz w:val="21"/>
          <w:szCs w:val="21"/>
        </w:rPr>
        <w:t xml:space="preserve">02-6400-5280 </w:t>
      </w:r>
      <w:r>
        <w:fldChar w:fldCharType="begin"/>
      </w:r>
      <w:r>
        <w:instrText xml:space="preserve"> HYPERLINK "mailto:jieun1206@sk.com" </w:instrText>
      </w:r>
      <w:r>
        <w:fldChar w:fldCharType="separate"/>
      </w:r>
      <w:r>
        <w:rPr>
          <w:rStyle w:val="a6"/>
          <w:lang w:eastAsia="ko-KR"/>
          <w:rFonts w:asciiTheme="minorEastAsia" w:eastAsiaTheme="minorEastAsia" w:hAnsiTheme="minorEastAsia"/>
          <w:bCs/>
          <w:sz w:val="21"/>
          <w:szCs w:val="21"/>
        </w:rPr>
        <w:t>jieun1206@sk.com</w:t>
      </w:r>
      <w:r>
        <w:fldChar w:fldCharType="end"/>
      </w:r>
    </w:p>
    <w:p>
      <w:pPr>
        <w:pStyle w:val="a4"/>
        <w:jc w:val="both"/>
        <w:numPr>
          <w:ilvl w:val="0"/>
          <w:numId w:val="5"/>
        </w:numPr>
        <w:spacing w:after="120"/>
        <w:rPr>
          <w:lang w:eastAsia="ko-KR"/>
          <w:rFonts w:asciiTheme="minorEastAsia" w:eastAsiaTheme="minorEastAsia" w:hAnsiTheme="minorEastAsia"/>
          <w:bCs/>
          <w:sz w:val="21"/>
          <w:szCs w:val="21"/>
        </w:rPr>
      </w:pP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[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기타]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 xml:space="preserve"> SIA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T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문의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</w:rPr>
        <w:t>:</w:t>
      </w:r>
      <w:r>
        <w:rPr>
          <w:lang w:eastAsia="ko-KR"/>
          <w:rFonts w:asciiTheme="minorEastAsia" w:eastAsiaTheme="minorEastAsia" w:hAnsiTheme="minorEastAsia"/>
          <w:b/>
          <w:sz w:val="21"/>
          <w:szCs w:val="21"/>
          <w:spacing w:val="-6"/>
        </w:rPr>
        <w:t xml:space="preserve"> </w:t>
      </w:r>
      <w:r>
        <w:rPr>
          <w:lang w:eastAsia="ko-KR"/>
          <w:rFonts w:asciiTheme="minorEastAsia" w:eastAsiaTheme="minorEastAsia" w:hAnsiTheme="minorEastAsia"/>
          <w:sz w:val="21"/>
          <w:szCs w:val="21"/>
          <w:spacing w:val="-6"/>
        </w:rPr>
        <w:t>행복한학교재단</w:t>
      </w:r>
      <w:r>
        <w:rPr>
          <w:lang w:eastAsia="ko-KR"/>
          <w:rFonts w:asciiTheme="minorEastAsia" w:eastAsiaTheme="minorEastAsia" w:hAnsiTheme="minorEastAsia"/>
          <w:sz w:val="21"/>
          <w:szCs w:val="21"/>
          <w:spacing w:val="-6"/>
        </w:rPr>
        <w:t xml:space="preserve"> </w:t>
      </w:r>
      <w:r>
        <w:rPr>
          <w:lang w:eastAsia="ko-KR"/>
          <w:rFonts w:asciiTheme="minorEastAsia" w:eastAsiaTheme="minorEastAsia" w:hAnsiTheme="minorEastAsia"/>
          <w:sz w:val="21"/>
          <w:szCs w:val="21"/>
          <w:spacing w:val="-6"/>
        </w:rPr>
        <w:t>송성호</w:t>
      </w:r>
      <w:r>
        <w:rPr>
          <w:lang w:eastAsia="ko-KR"/>
          <w:rFonts w:asciiTheme="minorEastAsia" w:eastAsiaTheme="minorEastAsia" w:hAnsiTheme="minorEastAsia"/>
          <w:sz w:val="21"/>
          <w:szCs w:val="21"/>
          <w:spacing w:val="-6"/>
        </w:rPr>
        <w:t xml:space="preserve"> </w:t>
      </w:r>
      <w:r>
        <w:rPr>
          <w:lang w:eastAsia="ko-KR"/>
          <w:rFonts w:asciiTheme="minorEastAsia" w:eastAsiaTheme="minorEastAsia" w:hAnsiTheme="minorEastAsia"/>
          <w:sz w:val="21"/>
          <w:szCs w:val="21"/>
          <w:spacing w:val="-6"/>
        </w:rPr>
        <w:t xml:space="preserve">사무국장 </w:t>
      </w:r>
      <w:r>
        <w:rPr>
          <w:lang w:eastAsia="ko-KR"/>
          <w:rFonts w:asciiTheme="minorEastAsia" w:eastAsiaTheme="minorEastAsia" w:hAnsiTheme="minorEastAsia"/>
          <w:sz w:val="21"/>
          <w:szCs w:val="21"/>
          <w:spacing w:val="-6"/>
        </w:rPr>
        <w:t>02-338-7724</w:t>
      </w:r>
      <w:r>
        <w:rPr>
          <w:lang w:eastAsia="ko-KR"/>
          <w:rFonts w:asciiTheme="minorEastAsia" w:eastAsiaTheme="minorEastAsia" w:hAnsiTheme="minorEastAsia"/>
          <w:sz w:val="21"/>
          <w:szCs w:val="21"/>
          <w:spacing w:val="-6"/>
        </w:rPr>
        <w:t xml:space="preserve"> </w:t>
      </w:r>
      <w:r>
        <w:fldChar w:fldCharType="begin"/>
      </w:r>
      <w:r>
        <w:instrText xml:space="preserve"> HYPERLINK "mailto:happyschoolsong@nate.com" </w:instrText>
      </w:r>
      <w:r>
        <w:fldChar w:fldCharType="separate"/>
      </w:r>
      <w:r>
        <w:rPr>
          <w:rStyle w:val="a6"/>
          <w:lang w:eastAsia="ko-KR"/>
          <w:rFonts w:asciiTheme="minorEastAsia" w:eastAsiaTheme="minorEastAsia" w:hAnsiTheme="minorEastAsia"/>
          <w:sz w:val="21"/>
          <w:szCs w:val="21"/>
          <w:spacing w:val="-6"/>
        </w:rPr>
        <w:t>happyschoolsong@nate.com</w:t>
      </w:r>
      <w:r>
        <w:fldChar w:fldCharType="end"/>
      </w:r>
      <w:r>
        <w:rPr>
          <w:lang w:eastAsia="ko-KR"/>
          <w:rFonts w:asciiTheme="minorEastAsia" w:eastAsiaTheme="minorEastAsia" w:hAnsiTheme="minorEastAsia"/>
          <w:sz w:val="21"/>
          <w:szCs w:val="21"/>
          <w:spacing w:val="-6"/>
        </w:rPr>
        <w:t xml:space="preserve"> </w:t>
      </w:r>
      <w:r>
        <w:rPr>
          <w:lang w:eastAsia="ko-KR"/>
          <w:rFonts w:asciiTheme="minorEastAsia" w:eastAsiaTheme="minorEastAsia" w:hAnsiTheme="minorEastAsia"/>
          <w:sz w:val="20"/>
          <w:szCs w:val="20"/>
          <w:spacing w:val="-6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lt1" w:themeShade="bf"/>
          <w:left w:val="single" w:sz="4" w:space="0" w:color="BFBFBF" w:themeColor="lt1" w:themeShade="bf"/>
          <w:bottom w:val="single" w:sz="4" w:space="0" w:color="BFBFBF" w:themeColor="lt1" w:themeShade="bf"/>
          <w:right w:val="single" w:sz="4" w:space="0" w:color="BFBFBF" w:themeColor="lt1" w:themeShade="bf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072"/>
      </w:tblGrid>
      <w:tr>
        <w:trPr>
          <w:trHeight w:val="814" w:hRule="atLeast"/>
        </w:trPr>
        <w:tc>
          <w:tcPr>
            <w:tcW w:w="9072" w:type="dxa"/>
            <w:vAlign w:val="center"/>
          </w:tcPr>
          <w:p>
            <w:pPr>
              <w:ind w:left="180" w:hangingChars="100" w:hanging="180"/>
              <w:jc w:val="left"/>
              <w:spacing w:line="276" w:lineRule="auto"/>
              <w:rPr>
                <w:rFonts w:asciiTheme="minorEastAsia" w:hAnsiTheme="minorEastAsia" w:cs="굴림"/>
                <w:bCs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 xml:space="preserve">※ 본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SIAT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과정은 </w:t>
            </w:r>
            <w:r>
              <w:rPr>
                <w:rFonts w:asciiTheme="minorEastAsia" w:hAnsiTheme="minorEastAsia"/>
                <w:sz w:val="18"/>
                <w:szCs w:val="20"/>
              </w:rPr>
              <w:t>S</w:t>
            </w:r>
            <w:r>
              <w:rPr>
                <w:rFonts w:asciiTheme="minorEastAsia" w:hAnsiTheme="minorEastAsia"/>
                <w:sz w:val="18"/>
                <w:szCs w:val="20"/>
              </w:rPr>
              <w:t>K</w:t>
            </w:r>
            <w:r>
              <w:rPr>
                <w:rFonts w:asciiTheme="minorEastAsia" w:hAnsiTheme="minorEastAsia"/>
                <w:sz w:val="18"/>
                <w:szCs w:val="20"/>
              </w:rPr>
              <w:t>㈜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C&amp;C</w:t>
            </w:r>
            <w:r>
              <w:rPr>
                <w:rFonts w:asciiTheme="minorEastAsia" w:hAnsiTheme="minorEastAsia"/>
                <w:sz w:val="18"/>
                <w:szCs w:val="20"/>
              </w:rPr>
              <w:t>가 주관하고 한국장애인고용공단(경기맞춤훈련센터)</w:t>
            </w:r>
            <w:r>
              <w:rPr>
                <w:rFonts w:asciiTheme="minorEastAsia" w:hAnsiTheme="minorEastAsia"/>
                <w:sz w:val="18"/>
                <w:szCs w:val="20"/>
              </w:rPr>
              <w:t>과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협력</w:t>
            </w:r>
            <w:r>
              <w:rPr>
                <w:rFonts w:asciiTheme="minorEastAsia" w:hAnsiTheme="minorEastAsia"/>
                <w:sz w:val="18"/>
                <w:szCs w:val="20"/>
              </w:rPr>
              <w:t>하여 운영합니다</w:t>
            </w:r>
            <w:r>
              <w:rPr>
                <w:rFonts w:asciiTheme="minorEastAsia" w:hAnsiTheme="minorEastAsia"/>
                <w:sz w:val="18"/>
                <w:szCs w:val="20"/>
              </w:rPr>
              <w:t>.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(</w:t>
            </w:r>
            <w:r>
              <w:rPr>
                <w:rFonts w:asciiTheme="minorEastAsia" w:hAnsiTheme="minorEastAsia"/>
                <w:sz w:val="18"/>
                <w:szCs w:val="20"/>
              </w:rPr>
              <w:t>S</w:t>
            </w:r>
            <w:r>
              <w:rPr>
                <w:rFonts w:asciiTheme="minorEastAsia" w:hAnsiTheme="minorEastAsia"/>
                <w:sz w:val="18"/>
                <w:szCs w:val="20"/>
              </w:rPr>
              <w:t>K</w:t>
            </w:r>
            <w:r>
              <w:rPr>
                <w:rFonts w:asciiTheme="minorEastAsia" w:hAnsiTheme="minorEastAsia"/>
                <w:sz w:val="18"/>
                <w:szCs w:val="20"/>
              </w:rPr>
              <w:t>㈜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C&amp;C</w:t>
            </w:r>
            <w:r>
              <w:rPr>
                <w:rFonts w:asciiTheme="minorEastAsia" w:hAnsiTheme="minorEastAsia"/>
                <w:color w:val="000000"/>
                <w:sz w:val="18"/>
                <w:szCs w:val="20"/>
              </w:rPr>
              <w:t xml:space="preserve">의 </w:t>
            </w:r>
            <w:r>
              <w:rPr>
                <w:rFonts w:asciiTheme="minorEastAsia" w:hAnsiTheme="minorEastAsia"/>
                <w:color w:val="000000"/>
                <w:sz w:val="18"/>
                <w:szCs w:val="20"/>
              </w:rPr>
              <w:t xml:space="preserve">교육운영은 </w:t>
            </w:r>
            <w:r>
              <w:rPr>
                <w:rFonts w:asciiTheme="minorEastAsia" w:hAnsiTheme="minorEastAsia"/>
                <w:color w:val="000000"/>
                <w:sz w:val="18"/>
                <w:szCs w:val="20"/>
              </w:rPr>
              <w:t>사회적기업</w:t>
            </w:r>
            <w:r>
              <w:rPr>
                <w:rFonts w:asciiTheme="minorEastAsia" w:hAnsiTheme="minorEastAsia"/>
                <w:color w:val="000000"/>
                <w:sz w:val="18"/>
                <w:szCs w:val="20"/>
              </w:rPr>
              <w:t xml:space="preserve"> 행복한학교재단에 위탁 실시</w:t>
            </w:r>
            <w:r>
              <w:rPr>
                <w:rFonts w:asciiTheme="minorEastAsia" w:hAnsiTheme="minorEastAsia"/>
                <w:sz w:val="18"/>
                <w:szCs w:val="20"/>
              </w:rPr>
              <w:t>)</w:t>
            </w:r>
          </w:p>
        </w:tc>
      </w:tr>
    </w:tbl>
    <w:p>
      <w:pPr>
        <w:wordWrap/>
        <w:spacing w:after="0" w:line="240" w:lineRule="auto"/>
        <w:rPr>
          <w:rFonts w:asciiTheme="minorEastAsia" w:hAnsiTheme="minorEastAsia" w:cs="굴림"/>
          <w:bCs/>
          <w:sz w:val="16"/>
          <w:szCs w:val="16"/>
        </w:rPr>
      </w:pPr>
    </w:p>
    <w:p>
      <w:pPr>
        <w:pStyle w:val="a4"/>
        <w:ind w:left="578" w:hanging="357"/>
        <w:numPr>
          <w:ilvl w:val="0"/>
          <w:numId w:val="1"/>
        </w:numPr>
        <w:spacing w:after="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lang w:eastAsia="ko-KR" w:bidi="ar-SA"/>
          <w:rFonts w:asciiTheme="minorEastAsia" w:eastAsia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behindDoc="0" locked="0" layoutInCell="1" simplePos="0" relativeHeight="251662336" allowOverlap="1" hidden="0">
                <wp:simplePos x="0" y="0"/>
                <wp:positionH relativeFrom="margin">
                  <wp:posOffset>342900</wp:posOffset>
                </wp:positionH>
                <wp:positionV relativeFrom="paragraph">
                  <wp:posOffset>368935</wp:posOffset>
                </wp:positionV>
                <wp:extent cx="5972810" cy="1028700"/>
                <wp:effectExtent l="0" t="0" r="0" b="0"/>
                <wp:wrapSquare wrapText="bothSides"/>
                <wp:docPr id="1028" name="shape1028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81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㈜데이터트리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디투엘㈜, 롯데정보통신(주), ㈜미디어로그, ㈜브이엠에스 솔루션스, 비젠트로㈜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㈜스마일게이트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써티웨어㈜, 씨앤토트㈜, ㈜CSPI, 어니컴㈜, ㈜SK쉴더스, SK㈜ C&amp;C,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FSK L&amp;S,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㈜STA테스팅컨설팅, ㈜엠티데이타, ㈜와이즈스톤, 윈스㈜,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㈜이즈파크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티라유텍㈜,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행복ICT(재),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㈜하나금융TI, ㈜현대IT&amp;E, ㈜휴먼아이티에스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27pt;margin-top:29.05pt;width:470.3pt;height:81pt;mso-position-horizontal-relative:margin;mso-position-vertical-relative:line;v-text-anchor:top;mso-wrap-style:square;z-index:251662336" o:allowincell="t" filled="t" fillcolor="#ddebf7" stroked="f">
                <w10:wrap type="square"/>
                <v:textbox inset="2.5mm,1.3mm,2.5mm,1.3mm">
                  <w:txbxContent>
                    <w:p>
                      <w:pPr>
                        <w:jc w:val="left"/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㈜데이터트리</w:t>
                      </w:r>
                      <w:r>
                        <w:rPr>
                          <w:sz w:val="21"/>
                          <w:szCs w:val="21"/>
                        </w:rPr>
                        <w:t>, 디투엘㈜, 롯데정보통신(주), ㈜미디어로그, ㈜브이엠에스 솔루션스, 비젠트로㈜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㈜스마일게이트</w:t>
                      </w:r>
                      <w:r>
                        <w:rPr>
                          <w:sz w:val="21"/>
                          <w:szCs w:val="21"/>
                        </w:rPr>
                        <w:t xml:space="preserve">, 써티웨어㈜, 씨앤토트㈜, ㈜CSPI, 어니컴㈜, ㈜SK쉴더스, SK㈜ C&amp;C, </w:t>
                      </w:r>
                      <w:r>
                        <w:rPr>
                          <w:sz w:val="21"/>
                          <w:szCs w:val="21"/>
                        </w:rPr>
                        <w:t xml:space="preserve">FSK L&amp;S, </w:t>
                      </w:r>
                      <w:r>
                        <w:rPr>
                          <w:sz w:val="21"/>
                          <w:szCs w:val="21"/>
                        </w:rPr>
                        <w:t>㈜STA테스팅컨설팅, ㈜엠티데이타, ㈜와이즈스톤, 윈스㈜,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㈜이즈파크</w:t>
                      </w:r>
                      <w:r>
                        <w:rPr>
                          <w:sz w:val="21"/>
                          <w:szCs w:val="21"/>
                        </w:rPr>
                        <w:t xml:space="preserve">, 티라유텍㈜, </w:t>
                      </w:r>
                      <w:r>
                        <w:rPr>
                          <w:sz w:val="21"/>
                          <w:szCs w:val="21"/>
                        </w:rPr>
                        <w:t xml:space="preserve">행복ICT(재), </w:t>
                      </w:r>
                      <w:r>
                        <w:rPr>
                          <w:sz w:val="21"/>
                          <w:szCs w:val="21"/>
                        </w:rPr>
                        <w:t>㈜하나금융TI, ㈜현대IT&amp;E, ㈜휴먼아이티에스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         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>채용기업</w:t>
      </w:r>
      <w:r>
        <w:rPr>
          <w:rFonts w:asciiTheme="minorEastAsia" w:eastAsiaTheme="minorEastAsia" w:hAnsiTheme="minorEastAsia"/>
          <w:b/>
          <w:sz w:val="24"/>
          <w:szCs w:val="24"/>
        </w:rPr>
        <w:t>(</w:t>
      </w: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>예정)</w:t>
      </w:r>
      <w:r>
        <w:rPr>
          <w:lang w:eastAsia="ko-KR"/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>
      <w:pPr>
        <w:pStyle w:val="a4"/>
        <w:ind w:left="578"/>
        <w:jc w:val="right"/>
        <w:spacing w:after="0" w:line="240" w:lineRule="auto"/>
        <w:rPr>
          <w:lang w:eastAsia="ko-KR"/>
          <w:rFonts w:asciiTheme="minorEastAsia" w:eastAsiaTheme="minorEastAsia" w:hAnsiTheme="minorEastAsia"/>
          <w:bCs/>
          <w:sz w:val="20"/>
          <w:szCs w:val="20"/>
        </w:rPr>
      </w:pPr>
      <w:r>
        <w:rPr>
          <w:lang w:eastAsia="ko-KR"/>
          <w:rFonts w:asciiTheme="minorEastAsia" w:eastAsiaTheme="minorEastAsia" w:hAnsiTheme="minorEastAsia"/>
          <w:bCs/>
          <w:sz w:val="20"/>
          <w:szCs w:val="20"/>
        </w:rPr>
        <w:t>[이상]</w:t>
      </w:r>
    </w:p>
    <w:sectPr>
      <w:pgSz w:w="11906" w:h="16838"/>
      <w:pgMar w:top="1560" w:right="1080" w:bottom="1440" w:left="108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oebius">
    <w:family w:val="roman"/>
    <w:altName w:val="Times New Roman"/>
    <w:charset w:val="00"/>
    <w:notTrueType w:val="false"/>
    <w:pitch w:val="variable"/>
    <w:sig w:usb0="00000003" w:usb1="40000040" w:usb2="00000000" w:usb3="00000000" w:csb0="0000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bef4b1e"/>
    <w:multiLevelType w:val="hybridMultilevel"/>
    <w:tmpl w:val="6bb800f4"/>
    <w:lvl w:ilvl="0" w:tplc="a950f668">
      <w:start w:val="1"/>
      <w:lvlText w:val="%1."/>
      <w:lvlJc w:val="left"/>
      <w:pPr>
        <w:ind w:left="580" w:hanging="360"/>
      </w:pPr>
      <w:rPr>
        <w:rFonts w:hint="eastAsia"/>
      </w:rPr>
    </w:lvl>
    <w:lvl w:ilvl="1" w:tplc="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entative="on" w:tplc="409001b">
      <w:start w:val="1"/>
      <w:numFmt w:val="lowerRoman"/>
      <w:lvlText w:val="%3."/>
      <w:lvlJc w:val="right"/>
      <w:pPr>
        <w:ind w:left="1420" w:hanging="400"/>
      </w:pPr>
    </w:lvl>
    <w:lvl w:ilvl="3" w:tentative="on" w:tplc="409000f">
      <w:start w:val="1"/>
      <w:lvlText w:val="%4."/>
      <w:lvlJc w:val="left"/>
      <w:pPr>
        <w:ind w:left="1820" w:hanging="400"/>
      </w:pPr>
    </w:lvl>
    <w:lvl w:ilvl="4" w:tentative="on" w:tplc="4090019">
      <w:start w:val="1"/>
      <w:numFmt w:val="upperLetter"/>
      <w:lvlText w:val="%5."/>
      <w:lvlJc w:val="left"/>
      <w:pPr>
        <w:ind w:left="2220" w:hanging="400"/>
      </w:pPr>
    </w:lvl>
    <w:lvl w:ilvl="5" w:tentative="on" w:tplc="409001b">
      <w:start w:val="1"/>
      <w:numFmt w:val="lowerRoman"/>
      <w:lvlText w:val="%6."/>
      <w:lvlJc w:val="right"/>
      <w:pPr>
        <w:ind w:left="2620" w:hanging="400"/>
      </w:pPr>
    </w:lvl>
    <w:lvl w:ilvl="6" w:tentative="on" w:tplc="409000f">
      <w:start w:val="1"/>
      <w:lvlText w:val="%7."/>
      <w:lvlJc w:val="left"/>
      <w:pPr>
        <w:ind w:left="3020" w:hanging="400"/>
      </w:pPr>
    </w:lvl>
    <w:lvl w:ilvl="7" w:tentative="on" w:tplc="4090019">
      <w:start w:val="1"/>
      <w:numFmt w:val="upperLetter"/>
      <w:lvlText w:val="%8."/>
      <w:lvlJc w:val="left"/>
      <w:pPr>
        <w:ind w:left="3420" w:hanging="400"/>
      </w:pPr>
    </w:lvl>
    <w:lvl w:ilvl="8" w:tentative="on" w:tplc="409001b">
      <w:start w:val="1"/>
      <w:numFmt w:val="lowerRoman"/>
      <w:lvlText w:val="%9."/>
      <w:lvlJc w:val="right"/>
      <w:pPr>
        <w:ind w:left="3820" w:hanging="400"/>
      </w:pPr>
    </w:lvl>
  </w:abstractNum>
  <w:abstractNum w:abstractNumId="2">
    <w:nsid w:val="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60" w:hanging="360"/>
      </w:pPr>
      <w:rPr>
        <w:lang w:val="en-US"/>
        <w:rFonts w:ascii="맑은 고딕" w:eastAsia="맑은 고딕" w:hAnsi="맑은 고딕" w:cs="굴림" w:hint="eastAsia"/>
        <w:sz w:val="22"/>
        <w:szCs w:val="22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entative="on" w:tplc="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4">
    <w:nsid w:val="434f7cae"/>
    <w:multiLevelType w:val="hybridMultilevel"/>
    <w:tmpl w:val="b54a4fda"/>
    <w:lvl w:ilvl="0" w:tplc="3048945a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entative="on" w:tplc="4090019">
      <w:start w:val="1"/>
      <w:numFmt w:val="upperLetter"/>
      <w:lvlText w:val="%2."/>
      <w:lvlJc w:val="left"/>
      <w:pPr>
        <w:ind w:left="1560" w:hanging="400"/>
      </w:pPr>
    </w:lvl>
    <w:lvl w:ilvl="2" w:tentative="on" w:tplc="409001b">
      <w:start w:val="1"/>
      <w:numFmt w:val="lowerRoman"/>
      <w:lvlText w:val="%3."/>
      <w:lvlJc w:val="right"/>
      <w:pPr>
        <w:ind w:left="1960" w:hanging="400"/>
      </w:pPr>
    </w:lvl>
    <w:lvl w:ilvl="3" w:tentative="on" w:tplc="409000f">
      <w:start w:val="1"/>
      <w:lvlText w:val="%4."/>
      <w:lvlJc w:val="left"/>
      <w:pPr>
        <w:ind w:left="2360" w:hanging="400"/>
      </w:pPr>
    </w:lvl>
    <w:lvl w:ilvl="4" w:tentative="on" w:tplc="4090019">
      <w:start w:val="1"/>
      <w:numFmt w:val="upperLetter"/>
      <w:lvlText w:val="%5."/>
      <w:lvlJc w:val="left"/>
      <w:pPr>
        <w:ind w:left="2760" w:hanging="400"/>
      </w:pPr>
    </w:lvl>
    <w:lvl w:ilvl="5" w:tentative="on" w:tplc="409001b">
      <w:start w:val="1"/>
      <w:numFmt w:val="lowerRoman"/>
      <w:lvlText w:val="%6."/>
      <w:lvlJc w:val="right"/>
      <w:pPr>
        <w:ind w:left="3160" w:hanging="400"/>
      </w:pPr>
    </w:lvl>
    <w:lvl w:ilvl="6" w:tentative="on" w:tplc="409000f">
      <w:start w:val="1"/>
      <w:lvlText w:val="%7."/>
      <w:lvlJc w:val="left"/>
      <w:pPr>
        <w:ind w:left="3560" w:hanging="400"/>
      </w:pPr>
    </w:lvl>
    <w:lvl w:ilvl="7" w:tentative="on" w:tplc="4090019">
      <w:start w:val="1"/>
      <w:numFmt w:val="upperLetter"/>
      <w:lvlText w:val="%8."/>
      <w:lvlJc w:val="left"/>
      <w:pPr>
        <w:ind w:left="3960" w:hanging="400"/>
      </w:pPr>
    </w:lvl>
    <w:lvl w:ilvl="8" w:tentative="on" w:tplc="409001b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="720"/>
      <w:autoSpaceDE/>
      <w:autoSpaceDN/>
      <w:contextualSpacing/>
      <w:widowControl/>
      <w:wordWrap/>
      <w:jc w:val="left"/>
      <w:spacing w:after="200" w:line="276" w:lineRule="auto"/>
    </w:pPr>
    <w:rPr>
      <w:lang w:eastAsia="en-US" w:bidi="en-US"/>
      <w:rFonts w:ascii="Moebius" w:eastAsia="맑은 고딕" w:hAnsi="Moebius" w:cs="Times New Roman"/>
      <w:color w:val="000000"/>
      <w:sz w:val="22"/>
      <w:kern w:val="0"/>
    </w:rPr>
  </w:style>
  <w:style w:type="paragraph" w:styleId="a5">
    <w:name w:val="Normal (Web)"/>
    <w:uiPriority w:val="99"/>
    <w:aliases w:val=" Char,Char"/>
    <w:basedOn w:val="a"/>
    <w:link w:val="Char"/>
    <w:qFormat/>
    <w:pPr>
      <w:autoSpaceDE/>
      <w:autoSpaceDN/>
      <w:widowControl/>
      <w:wordWrap/>
      <w:jc w:val="left"/>
      <w:spacing w:after="100" w:afterAutospacing="1" w:before="100" w:beforeAutospacing="1" w:line="276" w:lineRule="auto"/>
    </w:pPr>
    <w:rPr>
      <w:lang w:eastAsia="en-US" w:bidi="en-US"/>
      <w:rFonts w:ascii="굴림" w:eastAsia="굴림" w:hAnsi="굴림" w:cs="Times New Roman"/>
      <w:color w:val="000000"/>
      <w:sz w:val="24"/>
      <w:szCs w:val="24"/>
      <w:kern w:val="0"/>
    </w:rPr>
  </w:style>
  <w:style w:type="character" w:customStyle="1" w:styleId="Char">
    <w:name w:val="일반 (웹) Char"/>
    <w:uiPriority w:val="99"/>
    <w:aliases w:val=" Char Char,Char Char"/>
    <w:link w:val="a5"/>
    <w:rPr>
      <w:lang w:eastAsia="en-US" w:bidi="en-US"/>
      <w:rFonts w:ascii="굴림" w:eastAsia="굴림" w:hAnsi="굴림" w:cs="Times New Roman"/>
      <w:color w:val="000000"/>
      <w:sz w:val="24"/>
      <w:szCs w:val="24"/>
      <w:kern w:val="0"/>
    </w:rPr>
  </w:style>
  <w:style w:type="character" w:styleId="a6">
    <w:name w:val="Hyperlink"/>
    <w:uiPriority w:val="99"/>
    <w:basedOn w:val="a0"/>
    <w:unhideWhenUsed/>
    <w:rPr>
      <w:color w:val="0000FF"/>
      <w:u w:val="single" w:color="auto"/>
    </w:rPr>
  </w:style>
  <w:style w:type="paragraph" w:styleId="a7">
    <w:name w:val="Body Text"/>
    <w:uiPriority w:val="1"/>
    <w:link w:val="Char0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uiPriority w:val="1"/>
    <w:basedOn w:val="a0"/>
    <w:link w:val="a7"/>
    <w:rPr>
      <w:rFonts w:ascii="함초롬바탕" w:eastAsia="함초롬바탕"/>
      <w:color w:val="000000"/>
    </w:rPr>
  </w:style>
  <w:style w:type="paragraph" w:styleId="a8">
    <w:name w:val="head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머리글 Char"/>
    <w:uiPriority w:val="99"/>
    <w:basedOn w:val="a0"/>
    <w:link w:val="a8"/>
  </w:style>
  <w:style w:type="paragraph" w:styleId="a9">
    <w:name w:val="footer"/>
    <w:uiPriority w:val="99"/>
    <w:basedOn w:val="a"/>
    <w:link w:val="Char2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2">
    <w:name w:val="바닥글 Char"/>
    <w:uiPriority w:val="99"/>
    <w:basedOn w:val="a0"/>
    <w:link w:val="a9"/>
  </w:style>
  <w:style w:type="paragraph" w:customStyle="1" w:styleId="aa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customStyle="1" w:styleId="1">
    <w:name w:val="확인되지 않은 멘션1"/>
    <w:uiPriority w:val="99"/>
    <w:basedOn w:val="a0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DCU 장애학생지원센터 업무용</cp:lastModifiedBy>
  <cp:revision>1</cp:revision>
  <dcterms:created xsi:type="dcterms:W3CDTF">2021-11-30T07:23:00Z</dcterms:created>
  <dcterms:modified xsi:type="dcterms:W3CDTF">2021-12-01T23:50:42Z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0x010100E0817ED5821E1E448E887E6DA7F64A7B</vt:lpwstr>
  </property>
</Properties>
</file>